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0B" w:rsidRDefault="00E13B0B" w:rsidP="00E13B0B">
      <w:pPr>
        <w:spacing w:after="0" w:line="240" w:lineRule="auto"/>
        <w:ind w:hanging="360"/>
        <w:rPr>
          <w:rFonts w:ascii="Calibri" w:eastAsia="Times New Roman" w:hAnsi="Calibri" w:cs="Calibri"/>
          <w:sz w:val="24"/>
          <w:szCs w:val="24"/>
        </w:rPr>
      </w:pPr>
      <w:r w:rsidRPr="00E13B0B">
        <w:rPr>
          <w:rFonts w:ascii="Calibri" w:eastAsia="Times New Roman" w:hAnsi="Calibri" w:cs="Calibri"/>
        </w:rPr>
        <w:t>.</w:t>
      </w:r>
      <w:r w:rsidRPr="00E13B0B">
        <w:rPr>
          <w:rFonts w:ascii="Calibri" w:eastAsia="Times New Roman" w:hAnsi="Calibri" w:cs="Calibri"/>
          <w:sz w:val="24"/>
          <w:szCs w:val="24"/>
        </w:rPr>
        <w:t>      </w:t>
      </w:r>
      <w:r>
        <w:rPr>
          <w:rFonts w:ascii="Calibri" w:eastAsia="Times New Roman" w:hAnsi="Calibri" w:cs="Calibri"/>
          <w:sz w:val="24"/>
          <w:szCs w:val="24"/>
        </w:rPr>
        <w:t>Used for 1-2-2013 discussion in Executive Committee</w:t>
      </w:r>
      <w:bookmarkStart w:id="0" w:name="_GoBack"/>
      <w:bookmarkEnd w:id="0"/>
    </w:p>
    <w:p w:rsidR="00E13B0B" w:rsidRPr="00E13B0B" w:rsidRDefault="00E13B0B" w:rsidP="00E13B0B">
      <w:pPr>
        <w:spacing w:after="0" w:line="240" w:lineRule="auto"/>
        <w:ind w:hanging="360"/>
        <w:rPr>
          <w:rFonts w:ascii="Segoe UI" w:eastAsia="Times New Roman" w:hAnsi="Segoe UI" w:cs="Segoe UI"/>
          <w:sz w:val="27"/>
          <w:szCs w:val="27"/>
        </w:rPr>
      </w:pPr>
      <w:r>
        <w:rPr>
          <w:rFonts w:ascii="Calibri" w:eastAsia="Times New Roman" w:hAnsi="Calibri" w:cs="Calibri"/>
          <w:sz w:val="24"/>
          <w:szCs w:val="24"/>
        </w:rPr>
        <w:t xml:space="preserve">1.) </w:t>
      </w:r>
      <w:r w:rsidRPr="00E13B0B">
        <w:rPr>
          <w:rFonts w:ascii="Calibri" w:eastAsia="Times New Roman" w:hAnsi="Calibri" w:cs="Calibri"/>
          <w:sz w:val="24"/>
          <w:szCs w:val="24"/>
        </w:rPr>
        <w:t xml:space="preserve"> </w:t>
      </w:r>
      <w:r w:rsidRPr="00E13B0B">
        <w:rPr>
          <w:rFonts w:ascii="Calibri" w:eastAsia="Times New Roman" w:hAnsi="Calibri" w:cs="Calibri"/>
          <w:b/>
          <w:bCs/>
          <w:sz w:val="28"/>
          <w:szCs w:val="28"/>
        </w:rPr>
        <w:t>The Executive Committee Report</w:t>
      </w:r>
      <w:r w:rsidRPr="00E13B0B">
        <w:rPr>
          <w:rFonts w:ascii="Calibri" w:eastAsia="Times New Roman" w:hAnsi="Calibri" w:cs="Calibri"/>
        </w:rPr>
        <w:t>:</w:t>
      </w:r>
    </w:p>
    <w:p w:rsidR="00E13B0B" w:rsidRPr="00E13B0B" w:rsidRDefault="00E13B0B" w:rsidP="00E13B0B">
      <w:pPr>
        <w:spacing w:after="0" w:line="240" w:lineRule="auto"/>
        <w:ind w:hanging="360"/>
        <w:rPr>
          <w:rFonts w:ascii="Segoe UI" w:eastAsia="Times New Roman" w:hAnsi="Segoe UI" w:cs="Segoe UI"/>
          <w:sz w:val="27"/>
          <w:szCs w:val="27"/>
        </w:rPr>
      </w:pPr>
      <w:r w:rsidRPr="00E13B0B">
        <w:rPr>
          <w:rFonts w:ascii="Calibri" w:eastAsia="Times New Roman" w:hAnsi="Calibri" w:cs="Calibri"/>
        </w:rPr>
        <w:t>a)</w:t>
      </w:r>
      <w:r w:rsidRPr="00E13B0B">
        <w:rPr>
          <w:rFonts w:ascii="Calibri" w:eastAsia="Times New Roman" w:hAnsi="Calibri" w:cs="Calibri"/>
          <w:sz w:val="24"/>
          <w:szCs w:val="24"/>
        </w:rPr>
        <w:t xml:space="preserve">      </w:t>
      </w:r>
      <w:r w:rsidRPr="00E13B0B">
        <w:rPr>
          <w:rFonts w:ascii="Calibri" w:eastAsia="Times New Roman" w:hAnsi="Calibri" w:cs="Calibri"/>
        </w:rPr>
        <w:t>Serves as a semi-annual report for the academic year 2012 – 2013</w:t>
      </w:r>
    </w:p>
    <w:p w:rsidR="00E13B0B" w:rsidRPr="00E13B0B" w:rsidRDefault="00E13B0B" w:rsidP="00E13B0B">
      <w:pPr>
        <w:spacing w:after="0" w:line="240" w:lineRule="auto"/>
        <w:ind w:hanging="360"/>
        <w:rPr>
          <w:rFonts w:ascii="Segoe UI" w:eastAsia="Times New Roman" w:hAnsi="Segoe UI" w:cs="Segoe UI"/>
          <w:sz w:val="27"/>
          <w:szCs w:val="27"/>
        </w:rPr>
      </w:pPr>
      <w:r w:rsidRPr="00E13B0B">
        <w:rPr>
          <w:rFonts w:ascii="Calibri" w:eastAsia="Times New Roman" w:hAnsi="Calibri" w:cs="Calibri"/>
        </w:rPr>
        <w:t>b)</w:t>
      </w:r>
      <w:r w:rsidRPr="00E13B0B">
        <w:rPr>
          <w:rFonts w:ascii="Calibri" w:eastAsia="Times New Roman" w:hAnsi="Calibri" w:cs="Calibri"/>
          <w:sz w:val="24"/>
          <w:szCs w:val="24"/>
        </w:rPr>
        <w:t xml:space="preserve">      </w:t>
      </w:r>
      <w:r w:rsidRPr="00E13B0B">
        <w:rPr>
          <w:rFonts w:ascii="Calibri" w:eastAsia="Times New Roman" w:hAnsi="Calibri" w:cs="Calibri"/>
        </w:rPr>
        <w:t xml:space="preserve">Contains the challenges and accomplishments of the Faculty Senate for </w:t>
      </w:r>
      <w:proofErr w:type="gramStart"/>
      <w:r w:rsidRPr="00E13B0B">
        <w:rPr>
          <w:rFonts w:ascii="Calibri" w:eastAsia="Times New Roman" w:hAnsi="Calibri" w:cs="Calibri"/>
        </w:rPr>
        <w:t>Fall</w:t>
      </w:r>
      <w:proofErr w:type="gramEnd"/>
      <w:r w:rsidRPr="00E13B0B">
        <w:rPr>
          <w:rFonts w:ascii="Calibri" w:eastAsia="Times New Roman" w:hAnsi="Calibri" w:cs="Calibri"/>
        </w:rPr>
        <w:t xml:space="preserve"> 2012</w:t>
      </w:r>
    </w:p>
    <w:p w:rsidR="00E13B0B" w:rsidRPr="00E13B0B" w:rsidRDefault="00E13B0B" w:rsidP="00E13B0B">
      <w:pPr>
        <w:spacing w:after="0" w:line="240" w:lineRule="auto"/>
        <w:ind w:hanging="360"/>
        <w:rPr>
          <w:rFonts w:ascii="Segoe UI" w:eastAsia="Times New Roman" w:hAnsi="Segoe UI" w:cs="Segoe UI"/>
          <w:sz w:val="27"/>
          <w:szCs w:val="27"/>
        </w:rPr>
      </w:pPr>
      <w:proofErr w:type="gramStart"/>
      <w:r w:rsidRPr="00E13B0B">
        <w:rPr>
          <w:rFonts w:ascii="Calibri" w:eastAsia="Times New Roman" w:hAnsi="Calibri" w:cs="Calibri"/>
        </w:rPr>
        <w:t>c</w:t>
      </w:r>
      <w:proofErr w:type="gramEnd"/>
      <w:r w:rsidRPr="00E13B0B">
        <w:rPr>
          <w:rFonts w:ascii="Calibri" w:eastAsia="Times New Roman" w:hAnsi="Calibri" w:cs="Calibri"/>
        </w:rPr>
        <w:t>)</w:t>
      </w:r>
      <w:r w:rsidRPr="00E13B0B">
        <w:rPr>
          <w:rFonts w:ascii="Calibri" w:eastAsia="Times New Roman" w:hAnsi="Calibri" w:cs="Calibri"/>
          <w:sz w:val="24"/>
          <w:szCs w:val="24"/>
        </w:rPr>
        <w:t xml:space="preserve">       </w:t>
      </w:r>
      <w:r w:rsidRPr="00E13B0B">
        <w:rPr>
          <w:rFonts w:ascii="Calibri" w:eastAsia="Times New Roman" w:hAnsi="Calibri" w:cs="Calibri"/>
        </w:rPr>
        <w:t>Contains the committee’s legislative expectations for the Faculty Senate in Spring 2013</w:t>
      </w:r>
    </w:p>
    <w:p w:rsidR="00E13B0B" w:rsidRPr="00E13B0B" w:rsidRDefault="00E13B0B" w:rsidP="00E13B0B">
      <w:pPr>
        <w:spacing w:after="0" w:line="240" w:lineRule="auto"/>
        <w:ind w:hanging="360"/>
        <w:rPr>
          <w:rFonts w:ascii="Segoe UI" w:eastAsia="Times New Roman" w:hAnsi="Segoe UI" w:cs="Segoe UI"/>
          <w:sz w:val="27"/>
          <w:szCs w:val="27"/>
        </w:rPr>
      </w:pPr>
      <w:r w:rsidRPr="00E13B0B">
        <w:rPr>
          <w:rFonts w:ascii="Calibri" w:eastAsia="Times New Roman" w:hAnsi="Calibri" w:cs="Calibri"/>
        </w:rPr>
        <w:t>d)</w:t>
      </w:r>
      <w:r w:rsidRPr="00E13B0B">
        <w:rPr>
          <w:rFonts w:ascii="Calibri" w:eastAsia="Times New Roman" w:hAnsi="Calibri" w:cs="Calibri"/>
          <w:sz w:val="24"/>
          <w:szCs w:val="24"/>
        </w:rPr>
        <w:t xml:space="preserve">      </w:t>
      </w:r>
      <w:r w:rsidRPr="00E13B0B">
        <w:rPr>
          <w:rFonts w:ascii="Calibri" w:eastAsia="Times New Roman" w:hAnsi="Calibri" w:cs="Calibri"/>
        </w:rPr>
        <w:t>Contains the structure, status, performance of all senate committees</w:t>
      </w:r>
    </w:p>
    <w:p w:rsidR="00E13B0B" w:rsidRPr="00E13B0B" w:rsidRDefault="00E13B0B" w:rsidP="00E13B0B">
      <w:pPr>
        <w:spacing w:after="0" w:line="240" w:lineRule="auto"/>
        <w:ind w:hanging="360"/>
        <w:rPr>
          <w:rFonts w:ascii="Segoe UI" w:eastAsia="Times New Roman" w:hAnsi="Segoe UI" w:cs="Segoe UI"/>
          <w:sz w:val="27"/>
          <w:szCs w:val="27"/>
        </w:rPr>
      </w:pPr>
      <w:r w:rsidRPr="00E13B0B">
        <w:rPr>
          <w:rFonts w:ascii="Calibri" w:eastAsia="Times New Roman" w:hAnsi="Calibri" w:cs="Calibri"/>
        </w:rPr>
        <w:t>e)</w:t>
      </w:r>
      <w:r w:rsidRPr="00E13B0B">
        <w:rPr>
          <w:rFonts w:ascii="Calibri" w:eastAsia="Times New Roman" w:hAnsi="Calibri" w:cs="Calibri"/>
          <w:sz w:val="24"/>
          <w:szCs w:val="24"/>
        </w:rPr>
        <w:t xml:space="preserve">      </w:t>
      </w:r>
      <w:r w:rsidRPr="00E13B0B">
        <w:rPr>
          <w:rFonts w:ascii="Calibri" w:eastAsia="Times New Roman" w:hAnsi="Calibri" w:cs="Calibri"/>
        </w:rPr>
        <w:t>Please feel free to modify the report by adding more information that I may have missed.</w:t>
      </w:r>
    </w:p>
    <w:p w:rsidR="00E13B0B" w:rsidRPr="00E13B0B" w:rsidRDefault="00E13B0B" w:rsidP="00E13B0B">
      <w:pPr>
        <w:spacing w:after="0" w:line="240" w:lineRule="auto"/>
        <w:ind w:hanging="360"/>
        <w:rPr>
          <w:rFonts w:ascii="Segoe UI" w:eastAsia="Times New Roman" w:hAnsi="Segoe UI" w:cs="Segoe UI"/>
          <w:sz w:val="27"/>
          <w:szCs w:val="27"/>
        </w:rPr>
      </w:pPr>
      <w:r w:rsidRPr="00E13B0B">
        <w:rPr>
          <w:rFonts w:ascii="Calibri" w:eastAsia="Times New Roman" w:hAnsi="Calibri" w:cs="Calibri"/>
        </w:rPr>
        <w:t>f)</w:t>
      </w:r>
      <w:r w:rsidRPr="00E13B0B">
        <w:rPr>
          <w:rFonts w:ascii="Calibri" w:eastAsia="Times New Roman" w:hAnsi="Calibri" w:cs="Calibri"/>
          <w:sz w:val="24"/>
          <w:szCs w:val="24"/>
        </w:rPr>
        <w:t xml:space="preserve">       </w:t>
      </w:r>
      <w:r w:rsidRPr="00E13B0B">
        <w:rPr>
          <w:rFonts w:ascii="Calibri" w:eastAsia="Times New Roman" w:hAnsi="Calibri" w:cs="Calibri"/>
        </w:rPr>
        <w:t>When the report is approved on January 2, it will be sent to the president and to all senators</w:t>
      </w:r>
    </w:p>
    <w:p w:rsidR="00E13B0B" w:rsidRPr="00E13B0B" w:rsidRDefault="00E13B0B" w:rsidP="00E13B0B">
      <w:pPr>
        <w:spacing w:after="0" w:line="240" w:lineRule="auto"/>
        <w:ind w:hanging="360"/>
        <w:rPr>
          <w:rFonts w:ascii="Segoe UI" w:eastAsia="Times New Roman" w:hAnsi="Segoe UI" w:cs="Segoe UI"/>
          <w:sz w:val="27"/>
          <w:szCs w:val="27"/>
        </w:rPr>
      </w:pPr>
      <w:r w:rsidRPr="00E13B0B">
        <w:rPr>
          <w:rFonts w:ascii="Calibri" w:eastAsia="Times New Roman" w:hAnsi="Calibri" w:cs="Calibri"/>
        </w:rPr>
        <w:t>g)</w:t>
      </w:r>
      <w:r w:rsidRPr="00E13B0B">
        <w:rPr>
          <w:rFonts w:ascii="Calibri" w:eastAsia="Times New Roman" w:hAnsi="Calibri" w:cs="Calibri"/>
          <w:sz w:val="24"/>
          <w:szCs w:val="24"/>
        </w:rPr>
        <w:t xml:space="preserve">      </w:t>
      </w:r>
      <w:r w:rsidRPr="00E13B0B">
        <w:rPr>
          <w:rFonts w:ascii="Calibri" w:eastAsia="Times New Roman" w:hAnsi="Calibri" w:cs="Calibri"/>
        </w:rPr>
        <w:t>Before the report is approved and made available to the public, we will need to verify and modify the “Performance” grade item for under each of the senate committees.  Each of the current “Performance” grade in the report is tentative (and subjective as well).</w:t>
      </w:r>
    </w:p>
    <w:p w:rsidR="00E13B0B" w:rsidRPr="00E13B0B" w:rsidRDefault="00E13B0B" w:rsidP="00E13B0B">
      <w:pPr>
        <w:spacing w:after="0" w:line="240" w:lineRule="auto"/>
        <w:rPr>
          <w:rFonts w:ascii="Segoe UI" w:eastAsia="Times New Roman" w:hAnsi="Segoe UI" w:cs="Segoe UI"/>
          <w:sz w:val="27"/>
          <w:szCs w:val="27"/>
        </w:rPr>
      </w:pPr>
      <w:r w:rsidRPr="00E13B0B">
        <w:rPr>
          <w:rFonts w:ascii="Calibri" w:eastAsia="Times New Roman" w:hAnsi="Calibri" w:cs="Calibri"/>
        </w:rPr>
        <w:t> </w:t>
      </w:r>
    </w:p>
    <w:p w:rsidR="00E13B0B" w:rsidRPr="00E13B0B" w:rsidRDefault="00E13B0B" w:rsidP="00E13B0B">
      <w:pPr>
        <w:spacing w:after="0" w:line="240" w:lineRule="auto"/>
        <w:ind w:hanging="360"/>
        <w:rPr>
          <w:rFonts w:ascii="Segoe UI" w:eastAsia="Times New Roman" w:hAnsi="Segoe UI" w:cs="Segoe UI"/>
          <w:sz w:val="27"/>
          <w:szCs w:val="27"/>
        </w:rPr>
      </w:pPr>
      <w:r w:rsidRPr="00E13B0B">
        <w:rPr>
          <w:rFonts w:ascii="Calibri" w:eastAsia="Times New Roman" w:hAnsi="Calibri" w:cs="Calibri"/>
        </w:rPr>
        <w:t>2.</w:t>
      </w:r>
      <w:r w:rsidRPr="00E13B0B">
        <w:rPr>
          <w:rFonts w:ascii="Calibri" w:eastAsia="Times New Roman" w:hAnsi="Calibri" w:cs="Calibri"/>
          <w:sz w:val="24"/>
          <w:szCs w:val="24"/>
        </w:rPr>
        <w:t xml:space="preserve">       </w:t>
      </w:r>
      <w:r w:rsidRPr="00E13B0B">
        <w:rPr>
          <w:rFonts w:ascii="Calibri" w:eastAsia="Times New Roman" w:hAnsi="Calibri" w:cs="Calibri"/>
          <w:b/>
          <w:bCs/>
          <w:sz w:val="28"/>
          <w:szCs w:val="28"/>
        </w:rPr>
        <w:t>Faculty Senate Resolutions</w:t>
      </w:r>
      <w:r w:rsidRPr="00E13B0B">
        <w:rPr>
          <w:rFonts w:ascii="Calibri" w:eastAsia="Times New Roman" w:hAnsi="Calibri" w:cs="Calibri"/>
        </w:rPr>
        <w:t>:</w:t>
      </w:r>
    </w:p>
    <w:p w:rsidR="00E13B0B" w:rsidRPr="00E13B0B" w:rsidRDefault="00E13B0B" w:rsidP="00E13B0B">
      <w:pPr>
        <w:spacing w:after="0" w:line="240" w:lineRule="auto"/>
        <w:ind w:hanging="360"/>
        <w:rPr>
          <w:rFonts w:ascii="Segoe UI" w:eastAsia="Times New Roman" w:hAnsi="Segoe UI" w:cs="Segoe UI"/>
          <w:sz w:val="27"/>
          <w:szCs w:val="27"/>
        </w:rPr>
      </w:pPr>
      <w:r w:rsidRPr="00E13B0B">
        <w:rPr>
          <w:rFonts w:ascii="Calibri" w:eastAsia="Times New Roman" w:hAnsi="Calibri" w:cs="Calibri"/>
        </w:rPr>
        <w:t>a)</w:t>
      </w:r>
      <w:r w:rsidRPr="00E13B0B">
        <w:rPr>
          <w:rFonts w:ascii="Calibri" w:eastAsia="Times New Roman" w:hAnsi="Calibri" w:cs="Calibri"/>
          <w:sz w:val="24"/>
          <w:szCs w:val="24"/>
        </w:rPr>
        <w:t xml:space="preserve">      </w:t>
      </w:r>
      <w:r w:rsidRPr="00E13B0B">
        <w:rPr>
          <w:rFonts w:ascii="Calibri" w:eastAsia="Times New Roman" w:hAnsi="Calibri" w:cs="Calibri"/>
        </w:rPr>
        <w:t>Nine legislative bills that will be brought up to the senate floor for vote on January 8.</w:t>
      </w:r>
    </w:p>
    <w:p w:rsidR="00E13B0B" w:rsidRPr="00E13B0B" w:rsidRDefault="00E13B0B" w:rsidP="00E13B0B">
      <w:pPr>
        <w:spacing w:after="0" w:line="240" w:lineRule="auto"/>
        <w:ind w:hanging="360"/>
        <w:rPr>
          <w:rFonts w:ascii="Segoe UI" w:eastAsia="Times New Roman" w:hAnsi="Segoe UI" w:cs="Segoe UI"/>
          <w:sz w:val="27"/>
          <w:szCs w:val="27"/>
        </w:rPr>
      </w:pPr>
      <w:r w:rsidRPr="00E13B0B">
        <w:rPr>
          <w:rFonts w:ascii="Calibri" w:eastAsia="Times New Roman" w:hAnsi="Calibri" w:cs="Calibri"/>
        </w:rPr>
        <w:t>b)</w:t>
      </w:r>
      <w:r w:rsidRPr="00E13B0B">
        <w:rPr>
          <w:rFonts w:ascii="Calibri" w:eastAsia="Times New Roman" w:hAnsi="Calibri" w:cs="Calibri"/>
          <w:sz w:val="24"/>
          <w:szCs w:val="24"/>
        </w:rPr>
        <w:t xml:space="preserve">      </w:t>
      </w:r>
      <w:r w:rsidRPr="00E13B0B">
        <w:rPr>
          <w:rFonts w:ascii="Calibri" w:eastAsia="Times New Roman" w:hAnsi="Calibri" w:cs="Calibri"/>
        </w:rPr>
        <w:t>Each of the nine bills is non-controversial, and will probably meet no objections (no votes)</w:t>
      </w:r>
    </w:p>
    <w:p w:rsidR="00E13B0B" w:rsidRPr="00E13B0B" w:rsidRDefault="00E13B0B" w:rsidP="00E13B0B">
      <w:pPr>
        <w:spacing w:after="0" w:line="240" w:lineRule="auto"/>
        <w:ind w:hanging="360"/>
        <w:rPr>
          <w:rFonts w:ascii="Segoe UI" w:eastAsia="Times New Roman" w:hAnsi="Segoe UI" w:cs="Segoe UI"/>
          <w:sz w:val="27"/>
          <w:szCs w:val="27"/>
        </w:rPr>
      </w:pPr>
      <w:r w:rsidRPr="00E13B0B">
        <w:rPr>
          <w:rFonts w:ascii="Calibri" w:eastAsia="Times New Roman" w:hAnsi="Calibri" w:cs="Calibri"/>
        </w:rPr>
        <w:t>c)</w:t>
      </w:r>
      <w:r w:rsidRPr="00E13B0B">
        <w:rPr>
          <w:rFonts w:ascii="Calibri" w:eastAsia="Times New Roman" w:hAnsi="Calibri" w:cs="Calibri"/>
          <w:sz w:val="24"/>
          <w:szCs w:val="24"/>
        </w:rPr>
        <w:t xml:space="preserve">       </w:t>
      </w:r>
      <w:r w:rsidRPr="00E13B0B">
        <w:rPr>
          <w:rFonts w:ascii="Calibri" w:eastAsia="Times New Roman" w:hAnsi="Calibri" w:cs="Calibri"/>
        </w:rPr>
        <w:t xml:space="preserve">Each bill is simply designed to express the sense of the senate.  I am afraid if we do not start expressing the sentiments of the senate on pressing issues facing the senate, the administration (and BOR) will do it for us and we will be lagging in our responsibilities.  During this spring 2013 semester, we need to be ahead of every inconceivable issue and action facing SSU faculty, and we will be the FIRST (second to none) to propose potential solutions.  </w:t>
      </w:r>
    </w:p>
    <w:p w:rsidR="00E13B0B" w:rsidRPr="00E13B0B" w:rsidRDefault="00E13B0B" w:rsidP="00E13B0B">
      <w:pPr>
        <w:spacing w:after="0" w:line="240" w:lineRule="auto"/>
        <w:ind w:hanging="360"/>
        <w:rPr>
          <w:rFonts w:ascii="Segoe UI" w:eastAsia="Times New Roman" w:hAnsi="Segoe UI" w:cs="Segoe UI"/>
          <w:sz w:val="27"/>
          <w:szCs w:val="27"/>
        </w:rPr>
      </w:pPr>
      <w:r w:rsidRPr="00E13B0B">
        <w:rPr>
          <w:rFonts w:ascii="Calibri" w:eastAsia="Times New Roman" w:hAnsi="Calibri" w:cs="Calibri"/>
        </w:rPr>
        <w:t>d)</w:t>
      </w:r>
      <w:r w:rsidRPr="00E13B0B">
        <w:rPr>
          <w:rFonts w:ascii="Calibri" w:eastAsia="Times New Roman" w:hAnsi="Calibri" w:cs="Calibri"/>
          <w:sz w:val="24"/>
          <w:szCs w:val="24"/>
        </w:rPr>
        <w:t xml:space="preserve">      </w:t>
      </w:r>
      <w:r w:rsidRPr="00E13B0B">
        <w:rPr>
          <w:rFonts w:ascii="Calibri" w:eastAsia="Times New Roman" w:hAnsi="Calibri" w:cs="Calibri"/>
        </w:rPr>
        <w:t>When the final decision is made on the nine resolutions on January 2, we will send the resolutions immediate to the President for review and feedback purposes.  The President will be given 24 hours to respond before the nine resolutions are made available to each senator on Friday, January 3, 2013 for review and votes.  The senators will be given up to Monday, January 7 to cast their votes, and the results will be announced in the January 8 general meeting.  If a senator refuses to respond, I stand willing and available to take a hard copy to his or her office signature and vote</w:t>
      </w:r>
    </w:p>
    <w:p w:rsidR="00E13B0B" w:rsidRPr="00E13B0B" w:rsidRDefault="00E13B0B" w:rsidP="00E13B0B">
      <w:pPr>
        <w:spacing w:after="0" w:line="240" w:lineRule="auto"/>
        <w:rPr>
          <w:rFonts w:ascii="Segoe UI" w:eastAsia="Times New Roman" w:hAnsi="Segoe UI" w:cs="Segoe UI"/>
          <w:sz w:val="27"/>
          <w:szCs w:val="27"/>
        </w:rPr>
      </w:pPr>
      <w:r w:rsidRPr="00E13B0B">
        <w:rPr>
          <w:rFonts w:ascii="Calibri" w:eastAsia="Times New Roman" w:hAnsi="Calibri" w:cs="Calibri"/>
        </w:rPr>
        <w:t> </w:t>
      </w:r>
    </w:p>
    <w:p w:rsidR="00E13B0B" w:rsidRPr="00E13B0B" w:rsidRDefault="00E13B0B" w:rsidP="00E13B0B">
      <w:pPr>
        <w:spacing w:after="0" w:line="240" w:lineRule="auto"/>
        <w:ind w:hanging="360"/>
        <w:rPr>
          <w:rFonts w:ascii="Segoe UI" w:eastAsia="Times New Roman" w:hAnsi="Segoe UI" w:cs="Segoe UI"/>
          <w:sz w:val="27"/>
          <w:szCs w:val="27"/>
        </w:rPr>
      </w:pPr>
      <w:r w:rsidRPr="00E13B0B">
        <w:rPr>
          <w:rFonts w:ascii="Calibri" w:eastAsia="Times New Roman" w:hAnsi="Calibri" w:cs="Calibri"/>
          <w:b/>
          <w:bCs/>
          <w:sz w:val="28"/>
          <w:szCs w:val="28"/>
        </w:rPr>
        <w:t>3.</w:t>
      </w:r>
      <w:r w:rsidRPr="00E13B0B">
        <w:rPr>
          <w:rFonts w:ascii="Calibri" w:eastAsia="Times New Roman" w:hAnsi="Calibri" w:cs="Calibri"/>
          <w:b/>
          <w:bCs/>
          <w:sz w:val="24"/>
          <w:szCs w:val="24"/>
        </w:rPr>
        <w:t xml:space="preserve">     </w:t>
      </w:r>
      <w:r w:rsidRPr="00E13B0B">
        <w:rPr>
          <w:rFonts w:ascii="Calibri" w:eastAsia="Times New Roman" w:hAnsi="Calibri" w:cs="Calibri"/>
          <w:b/>
          <w:bCs/>
          <w:sz w:val="28"/>
          <w:szCs w:val="28"/>
        </w:rPr>
        <w:t>January 8 Agenda</w:t>
      </w:r>
    </w:p>
    <w:p w:rsidR="00E13B0B" w:rsidRPr="00E13B0B" w:rsidRDefault="00E13B0B" w:rsidP="00E13B0B">
      <w:pPr>
        <w:spacing w:after="0" w:line="240" w:lineRule="auto"/>
        <w:ind w:hanging="360"/>
        <w:rPr>
          <w:rFonts w:ascii="Segoe UI" w:eastAsia="Times New Roman" w:hAnsi="Segoe UI" w:cs="Segoe UI"/>
          <w:sz w:val="27"/>
          <w:szCs w:val="27"/>
        </w:rPr>
      </w:pPr>
      <w:r w:rsidRPr="00E13B0B">
        <w:rPr>
          <w:rFonts w:ascii="Calibri" w:eastAsia="Times New Roman" w:hAnsi="Calibri" w:cs="Calibri"/>
        </w:rPr>
        <w:t>a)</w:t>
      </w:r>
      <w:r w:rsidRPr="00E13B0B">
        <w:rPr>
          <w:rFonts w:ascii="Calibri" w:eastAsia="Times New Roman" w:hAnsi="Calibri" w:cs="Calibri"/>
          <w:sz w:val="24"/>
          <w:szCs w:val="24"/>
        </w:rPr>
        <w:t xml:space="preserve">      </w:t>
      </w:r>
      <w:r w:rsidRPr="00E13B0B">
        <w:rPr>
          <w:rFonts w:ascii="Calibri" w:eastAsia="Times New Roman" w:hAnsi="Calibri" w:cs="Calibri"/>
        </w:rPr>
        <w:t xml:space="preserve">This is simply a tentative proposed meeting agenda (pending the outcome from Rose’s request from faculty for agenda items).  </w:t>
      </w:r>
    </w:p>
    <w:p w:rsidR="00E13B0B" w:rsidRPr="00E13B0B" w:rsidRDefault="00E13B0B" w:rsidP="00E13B0B">
      <w:pPr>
        <w:spacing w:after="0" w:line="240" w:lineRule="auto"/>
        <w:ind w:hanging="360"/>
        <w:rPr>
          <w:rFonts w:ascii="Segoe UI" w:eastAsia="Times New Roman" w:hAnsi="Segoe UI" w:cs="Segoe UI"/>
          <w:sz w:val="27"/>
          <w:szCs w:val="27"/>
        </w:rPr>
      </w:pPr>
      <w:r w:rsidRPr="00E13B0B">
        <w:rPr>
          <w:rFonts w:ascii="Calibri" w:eastAsia="Times New Roman" w:hAnsi="Calibri" w:cs="Calibri"/>
        </w:rPr>
        <w:t>b)</w:t>
      </w:r>
      <w:r w:rsidRPr="00E13B0B">
        <w:rPr>
          <w:rFonts w:ascii="Calibri" w:eastAsia="Times New Roman" w:hAnsi="Calibri" w:cs="Calibri"/>
          <w:sz w:val="24"/>
          <w:szCs w:val="24"/>
        </w:rPr>
        <w:t xml:space="preserve">      </w:t>
      </w:r>
      <w:r w:rsidRPr="00E13B0B">
        <w:rPr>
          <w:rFonts w:ascii="Calibri" w:eastAsia="Times New Roman" w:hAnsi="Calibri" w:cs="Calibri"/>
        </w:rPr>
        <w:t xml:space="preserve">We will make sure that agenda items that are brought to the senate floor have the approval of the appropriate senate committee.  In other words, the item must go through the committee process before it is brought to the floor for discussion and vote.  We will not spend precious minutes discussing random topics and issues that have not gone through the proper.  </w:t>
      </w:r>
    </w:p>
    <w:p w:rsidR="00E13B0B" w:rsidRPr="00E13B0B" w:rsidRDefault="00E13B0B" w:rsidP="00E13B0B">
      <w:pPr>
        <w:spacing w:after="0" w:line="240" w:lineRule="auto"/>
        <w:ind w:hanging="360"/>
        <w:rPr>
          <w:rFonts w:ascii="Segoe UI" w:eastAsia="Times New Roman" w:hAnsi="Segoe UI" w:cs="Segoe UI"/>
          <w:sz w:val="27"/>
          <w:szCs w:val="27"/>
        </w:rPr>
      </w:pPr>
      <w:r w:rsidRPr="00E13B0B">
        <w:rPr>
          <w:rFonts w:ascii="Calibri" w:eastAsia="Times New Roman" w:hAnsi="Calibri" w:cs="Calibri"/>
        </w:rPr>
        <w:t>c)</w:t>
      </w:r>
      <w:r w:rsidRPr="00E13B0B">
        <w:rPr>
          <w:rFonts w:ascii="Calibri" w:eastAsia="Times New Roman" w:hAnsi="Calibri" w:cs="Calibri"/>
          <w:sz w:val="24"/>
          <w:szCs w:val="24"/>
        </w:rPr>
        <w:t xml:space="preserve">       </w:t>
      </w:r>
      <w:r w:rsidRPr="00E13B0B">
        <w:rPr>
          <w:rFonts w:ascii="Calibri" w:eastAsia="Times New Roman" w:hAnsi="Calibri" w:cs="Calibri"/>
        </w:rPr>
        <w:t>One of the things we will do during our January 2, 2012 committee meeting will be to go through each agenda item that Rose may have received from faculty and REFER them to the committees that have jurisdictions.  The referral notifications proposed items will be announced by Rose on the Senate floor on January 8, and this policy will be implemented throughout the spring semester.  The importance of this policy is to give committees work to do.</w:t>
      </w:r>
    </w:p>
    <w:p w:rsidR="00E13B0B" w:rsidRPr="00E13B0B" w:rsidRDefault="00E13B0B" w:rsidP="00E13B0B">
      <w:pPr>
        <w:spacing w:after="0" w:line="240" w:lineRule="auto"/>
        <w:rPr>
          <w:rFonts w:ascii="Segoe UI" w:eastAsia="Times New Roman" w:hAnsi="Segoe UI" w:cs="Segoe UI"/>
          <w:sz w:val="27"/>
          <w:szCs w:val="27"/>
        </w:rPr>
      </w:pPr>
      <w:r w:rsidRPr="00E13B0B">
        <w:rPr>
          <w:rFonts w:ascii="Calibri" w:eastAsia="Times New Roman" w:hAnsi="Calibri" w:cs="Calibri"/>
        </w:rPr>
        <w:t> </w:t>
      </w:r>
    </w:p>
    <w:p w:rsidR="00E13B0B" w:rsidRPr="00E13B0B" w:rsidRDefault="00E13B0B" w:rsidP="00E13B0B">
      <w:pPr>
        <w:spacing w:after="0" w:line="240" w:lineRule="auto"/>
        <w:ind w:hanging="360"/>
        <w:rPr>
          <w:rFonts w:ascii="Segoe UI" w:eastAsia="Times New Roman" w:hAnsi="Segoe UI" w:cs="Segoe UI"/>
          <w:sz w:val="27"/>
          <w:szCs w:val="27"/>
        </w:rPr>
      </w:pPr>
      <w:r w:rsidRPr="00E13B0B">
        <w:rPr>
          <w:rFonts w:ascii="Calibri" w:eastAsia="Times New Roman" w:hAnsi="Calibri" w:cs="Calibri"/>
        </w:rPr>
        <w:t>4.</w:t>
      </w:r>
      <w:r w:rsidRPr="00E13B0B">
        <w:rPr>
          <w:rFonts w:ascii="Calibri" w:eastAsia="Times New Roman" w:hAnsi="Calibri" w:cs="Calibri"/>
          <w:sz w:val="24"/>
          <w:szCs w:val="24"/>
        </w:rPr>
        <w:t xml:space="preserve">       </w:t>
      </w:r>
      <w:r w:rsidRPr="00E13B0B">
        <w:rPr>
          <w:rFonts w:ascii="Calibri" w:eastAsia="Times New Roman" w:hAnsi="Calibri" w:cs="Calibri"/>
          <w:b/>
          <w:bCs/>
          <w:sz w:val="28"/>
          <w:szCs w:val="28"/>
        </w:rPr>
        <w:t>Faculty Senate Recognition</w:t>
      </w:r>
      <w:r w:rsidRPr="00E13B0B">
        <w:rPr>
          <w:rFonts w:ascii="Calibri" w:eastAsia="Times New Roman" w:hAnsi="Calibri" w:cs="Calibri"/>
        </w:rPr>
        <w:t>:</w:t>
      </w:r>
    </w:p>
    <w:p w:rsidR="00E13B0B" w:rsidRPr="00E13B0B" w:rsidRDefault="00E13B0B" w:rsidP="00E13B0B">
      <w:pPr>
        <w:spacing w:after="0" w:line="240" w:lineRule="auto"/>
        <w:ind w:hanging="360"/>
        <w:rPr>
          <w:rFonts w:ascii="Segoe UI" w:eastAsia="Times New Roman" w:hAnsi="Segoe UI" w:cs="Segoe UI"/>
          <w:sz w:val="27"/>
          <w:szCs w:val="27"/>
        </w:rPr>
      </w:pPr>
      <w:r w:rsidRPr="00E13B0B">
        <w:rPr>
          <w:rFonts w:ascii="Calibri" w:eastAsia="Times New Roman" w:hAnsi="Calibri" w:cs="Calibri"/>
        </w:rPr>
        <w:t>a)</w:t>
      </w:r>
      <w:r w:rsidRPr="00E13B0B">
        <w:rPr>
          <w:rFonts w:ascii="Calibri" w:eastAsia="Times New Roman" w:hAnsi="Calibri" w:cs="Calibri"/>
          <w:sz w:val="24"/>
          <w:szCs w:val="24"/>
        </w:rPr>
        <w:t xml:space="preserve">      </w:t>
      </w:r>
      <w:r w:rsidRPr="00E13B0B">
        <w:rPr>
          <w:rFonts w:ascii="Calibri" w:eastAsia="Times New Roman" w:hAnsi="Calibri" w:cs="Calibri"/>
        </w:rPr>
        <w:t xml:space="preserve">To thanks individuals who have been helpful in providing critical information to the senate via presentations.  </w:t>
      </w:r>
    </w:p>
    <w:p w:rsidR="00E13B0B" w:rsidRPr="00E13B0B" w:rsidRDefault="00E13B0B" w:rsidP="00E13B0B">
      <w:pPr>
        <w:spacing w:after="0" w:line="240" w:lineRule="auto"/>
        <w:ind w:hanging="360"/>
        <w:rPr>
          <w:rFonts w:ascii="Segoe UI" w:eastAsia="Times New Roman" w:hAnsi="Segoe UI" w:cs="Segoe UI"/>
          <w:sz w:val="27"/>
          <w:szCs w:val="27"/>
        </w:rPr>
      </w:pPr>
      <w:r w:rsidRPr="00E13B0B">
        <w:rPr>
          <w:rFonts w:ascii="Calibri" w:eastAsia="Times New Roman" w:hAnsi="Calibri" w:cs="Calibri"/>
        </w:rPr>
        <w:t>b)</w:t>
      </w:r>
      <w:r w:rsidRPr="00E13B0B">
        <w:rPr>
          <w:rFonts w:ascii="Calibri" w:eastAsia="Times New Roman" w:hAnsi="Calibri" w:cs="Calibri"/>
          <w:sz w:val="24"/>
          <w:szCs w:val="24"/>
        </w:rPr>
        <w:t xml:space="preserve">      </w:t>
      </w:r>
      <w:r w:rsidRPr="00E13B0B">
        <w:rPr>
          <w:rFonts w:ascii="Calibri" w:eastAsia="Times New Roman" w:hAnsi="Calibri" w:cs="Calibri"/>
        </w:rPr>
        <w:t xml:space="preserve">Mr. </w:t>
      </w:r>
      <w:proofErr w:type="spellStart"/>
      <w:r w:rsidRPr="00E13B0B">
        <w:rPr>
          <w:rFonts w:ascii="Calibri" w:eastAsia="Times New Roman" w:hAnsi="Calibri" w:cs="Calibri"/>
        </w:rPr>
        <w:t>Jolley</w:t>
      </w:r>
      <w:proofErr w:type="spellEnd"/>
      <w:r w:rsidRPr="00E13B0B">
        <w:rPr>
          <w:rFonts w:ascii="Calibri" w:eastAsia="Times New Roman" w:hAnsi="Calibri" w:cs="Calibri"/>
        </w:rPr>
        <w:t xml:space="preserve"> has been very helpful</w:t>
      </w:r>
    </w:p>
    <w:p w:rsidR="00E13B0B" w:rsidRPr="00E13B0B" w:rsidRDefault="00E13B0B" w:rsidP="00E13B0B">
      <w:pPr>
        <w:spacing w:after="0" w:line="240" w:lineRule="auto"/>
        <w:ind w:hanging="360"/>
        <w:rPr>
          <w:rFonts w:ascii="Segoe UI" w:eastAsia="Times New Roman" w:hAnsi="Segoe UI" w:cs="Segoe UI"/>
          <w:sz w:val="27"/>
          <w:szCs w:val="27"/>
        </w:rPr>
      </w:pPr>
      <w:r w:rsidRPr="00E13B0B">
        <w:rPr>
          <w:rFonts w:ascii="Calibri" w:eastAsia="Times New Roman" w:hAnsi="Calibri" w:cs="Calibri"/>
        </w:rPr>
        <w:t>c)</w:t>
      </w:r>
      <w:r w:rsidRPr="00E13B0B">
        <w:rPr>
          <w:rFonts w:ascii="Calibri" w:eastAsia="Times New Roman" w:hAnsi="Calibri" w:cs="Calibri"/>
          <w:sz w:val="24"/>
          <w:szCs w:val="24"/>
        </w:rPr>
        <w:t xml:space="preserve">       </w:t>
      </w:r>
      <w:r w:rsidRPr="00E13B0B">
        <w:rPr>
          <w:rFonts w:ascii="Calibri" w:eastAsia="Times New Roman" w:hAnsi="Calibri" w:cs="Calibri"/>
        </w:rPr>
        <w:t xml:space="preserve">Dr. Crow has been helpful </w:t>
      </w:r>
    </w:p>
    <w:p w:rsidR="00E13B0B" w:rsidRPr="00E13B0B" w:rsidRDefault="00E13B0B" w:rsidP="00E13B0B">
      <w:pPr>
        <w:spacing w:after="0" w:line="240" w:lineRule="auto"/>
        <w:ind w:hanging="360"/>
        <w:rPr>
          <w:rFonts w:ascii="Segoe UI" w:eastAsia="Times New Roman" w:hAnsi="Segoe UI" w:cs="Segoe UI"/>
          <w:sz w:val="27"/>
          <w:szCs w:val="27"/>
        </w:rPr>
      </w:pPr>
      <w:r w:rsidRPr="00E13B0B">
        <w:rPr>
          <w:rFonts w:ascii="Calibri" w:eastAsia="Times New Roman" w:hAnsi="Calibri" w:cs="Calibri"/>
        </w:rPr>
        <w:lastRenderedPageBreak/>
        <w:t>d)</w:t>
      </w:r>
      <w:r w:rsidRPr="00E13B0B">
        <w:rPr>
          <w:rFonts w:ascii="Calibri" w:eastAsia="Times New Roman" w:hAnsi="Calibri" w:cs="Calibri"/>
          <w:sz w:val="24"/>
          <w:szCs w:val="24"/>
        </w:rPr>
        <w:t xml:space="preserve">      </w:t>
      </w:r>
      <w:r w:rsidRPr="00E13B0B">
        <w:rPr>
          <w:rFonts w:ascii="Calibri" w:eastAsia="Times New Roman" w:hAnsi="Calibri" w:cs="Calibri"/>
        </w:rPr>
        <w:t>Who else?????? (</w:t>
      </w:r>
      <w:proofErr w:type="gramStart"/>
      <w:r w:rsidRPr="00E13B0B">
        <w:rPr>
          <w:rFonts w:ascii="Calibri" w:eastAsia="Times New Roman" w:hAnsi="Calibri" w:cs="Calibri"/>
        </w:rPr>
        <w:t>maybe</w:t>
      </w:r>
      <w:proofErr w:type="gramEnd"/>
      <w:r w:rsidRPr="00E13B0B">
        <w:rPr>
          <w:rFonts w:ascii="Calibri" w:eastAsia="Times New Roman" w:hAnsi="Calibri" w:cs="Calibri"/>
        </w:rPr>
        <w:t xml:space="preserve"> QEP:  for the many praises they received from about two faculty during the recent all faculty meeting.  If you’ll remember, some individuals were very critical with regards to how under prepared our students are in terms of writing but in the end two faculty members praised the Writing Center in the Library and QEP for the outstanding work they are doing).  Just a thought!</w:t>
      </w:r>
    </w:p>
    <w:p w:rsidR="00E13B0B" w:rsidRPr="00E13B0B" w:rsidRDefault="00E13B0B" w:rsidP="00E13B0B">
      <w:pPr>
        <w:spacing w:after="0" w:line="240" w:lineRule="auto"/>
        <w:rPr>
          <w:rFonts w:ascii="Segoe UI" w:eastAsia="Times New Roman" w:hAnsi="Segoe UI" w:cs="Segoe UI"/>
          <w:sz w:val="27"/>
          <w:szCs w:val="27"/>
        </w:rPr>
      </w:pPr>
      <w:r w:rsidRPr="00E13B0B">
        <w:rPr>
          <w:rFonts w:ascii="Calibri" w:eastAsia="Times New Roman" w:hAnsi="Calibri" w:cs="Calibri"/>
        </w:rPr>
        <w:t> </w:t>
      </w:r>
    </w:p>
    <w:p w:rsidR="00E13B0B" w:rsidRPr="00E13B0B" w:rsidRDefault="00E13B0B" w:rsidP="00E13B0B">
      <w:pPr>
        <w:spacing w:after="0" w:line="240" w:lineRule="auto"/>
        <w:rPr>
          <w:rFonts w:ascii="Segoe UI" w:eastAsia="Times New Roman" w:hAnsi="Segoe UI" w:cs="Segoe UI"/>
          <w:sz w:val="27"/>
          <w:szCs w:val="27"/>
        </w:rPr>
      </w:pPr>
      <w:r w:rsidRPr="00E13B0B">
        <w:rPr>
          <w:rFonts w:ascii="Calibri" w:eastAsia="Times New Roman" w:hAnsi="Calibri" w:cs="Calibri"/>
        </w:rPr>
        <w:t xml:space="preserve">Thanks for taking few time out of precious holiday schedule to reveal the four attachments.  Let’s also feel free to strategize on some of the points in the attached files via email before our January 2 meeting.  </w:t>
      </w:r>
      <w:r w:rsidRPr="00E13B0B">
        <w:rPr>
          <w:rFonts w:ascii="Calibri" w:eastAsia="Times New Roman" w:hAnsi="Calibri" w:cs="Calibri"/>
          <w:b/>
          <w:bCs/>
          <w:i/>
          <w:iCs/>
          <w:sz w:val="28"/>
          <w:szCs w:val="28"/>
        </w:rPr>
        <w:t xml:space="preserve">Please note that the contents of the proposed reports and resolutions were retrieved from all of </w:t>
      </w:r>
      <w:r w:rsidRPr="00E13B0B">
        <w:rPr>
          <w:rFonts w:ascii="Calibri" w:eastAsia="Times New Roman" w:hAnsi="Calibri" w:cs="Calibri"/>
          <w:b/>
          <w:bCs/>
          <w:i/>
          <w:iCs/>
          <w:sz w:val="28"/>
          <w:szCs w:val="28"/>
          <w:u w:val="single"/>
        </w:rPr>
        <w:t>Kevin’s outstanding minutes</w:t>
      </w:r>
      <w:r w:rsidRPr="00E13B0B">
        <w:rPr>
          <w:rFonts w:ascii="Calibri" w:eastAsia="Times New Roman" w:hAnsi="Calibri" w:cs="Calibri"/>
          <w:b/>
          <w:bCs/>
          <w:i/>
          <w:iCs/>
          <w:sz w:val="28"/>
          <w:szCs w:val="28"/>
        </w:rPr>
        <w:t xml:space="preserve"> in the past.    It is amazing to know how gifted Kevin is when go through the minutes</w:t>
      </w:r>
      <w:r w:rsidRPr="00E13B0B">
        <w:rPr>
          <w:rFonts w:ascii="Calibri" w:eastAsia="Times New Roman" w:hAnsi="Calibri" w:cs="Calibri"/>
        </w:rPr>
        <w:t>.</w:t>
      </w:r>
    </w:p>
    <w:p w:rsidR="00E13B0B" w:rsidRPr="00E13B0B" w:rsidRDefault="00E13B0B" w:rsidP="00E13B0B">
      <w:pPr>
        <w:spacing w:after="0" w:line="240" w:lineRule="auto"/>
        <w:rPr>
          <w:rFonts w:ascii="Segoe UI" w:eastAsia="Times New Roman" w:hAnsi="Segoe UI" w:cs="Segoe UI"/>
          <w:sz w:val="27"/>
          <w:szCs w:val="27"/>
        </w:rPr>
      </w:pPr>
      <w:r w:rsidRPr="00E13B0B">
        <w:rPr>
          <w:rFonts w:ascii="Calibri" w:eastAsia="Times New Roman" w:hAnsi="Calibri" w:cs="Calibri"/>
        </w:rPr>
        <w:t> </w:t>
      </w:r>
    </w:p>
    <w:p w:rsidR="00E13B0B" w:rsidRPr="00E13B0B" w:rsidRDefault="00E13B0B" w:rsidP="00E13B0B">
      <w:pPr>
        <w:spacing w:after="0" w:line="240" w:lineRule="auto"/>
        <w:rPr>
          <w:rFonts w:ascii="Segoe UI" w:eastAsia="Times New Roman" w:hAnsi="Segoe UI" w:cs="Segoe UI"/>
          <w:sz w:val="27"/>
          <w:szCs w:val="27"/>
        </w:rPr>
      </w:pPr>
      <w:r w:rsidRPr="00E13B0B">
        <w:rPr>
          <w:rFonts w:ascii="Calibri" w:eastAsia="Times New Roman" w:hAnsi="Calibri" w:cs="Calibri"/>
        </w:rPr>
        <w:t>Sincere,</w:t>
      </w:r>
    </w:p>
    <w:p w:rsidR="00E13B0B" w:rsidRPr="00E13B0B" w:rsidRDefault="00E13B0B" w:rsidP="00E13B0B">
      <w:pPr>
        <w:spacing w:after="150" w:line="240" w:lineRule="auto"/>
        <w:rPr>
          <w:rFonts w:ascii="Segoe UI" w:eastAsia="Times New Roman" w:hAnsi="Segoe UI" w:cs="Segoe UI"/>
          <w:sz w:val="27"/>
          <w:szCs w:val="27"/>
        </w:rPr>
      </w:pPr>
      <w:r w:rsidRPr="00E13B0B">
        <w:rPr>
          <w:rFonts w:ascii="Calibri" w:eastAsia="Times New Roman" w:hAnsi="Calibri" w:cs="Calibri"/>
        </w:rPr>
        <w:t>Samuel</w:t>
      </w:r>
    </w:p>
    <w:p w:rsidR="00803297" w:rsidRDefault="00803297"/>
    <w:sectPr w:rsidR="00803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0B"/>
    <w:rsid w:val="00803297"/>
    <w:rsid w:val="00E1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71207">
      <w:bodyDiv w:val="1"/>
      <w:marLeft w:val="0"/>
      <w:marRight w:val="0"/>
      <w:marTop w:val="0"/>
      <w:marBottom w:val="0"/>
      <w:divBdr>
        <w:top w:val="none" w:sz="0" w:space="0" w:color="auto"/>
        <w:left w:val="none" w:sz="0" w:space="0" w:color="auto"/>
        <w:bottom w:val="none" w:sz="0" w:space="0" w:color="auto"/>
        <w:right w:val="none" w:sz="0" w:space="0" w:color="auto"/>
      </w:divBdr>
      <w:divsChild>
        <w:div w:id="121312937">
          <w:marLeft w:val="0"/>
          <w:marRight w:val="0"/>
          <w:marTop w:val="0"/>
          <w:marBottom w:val="0"/>
          <w:divBdr>
            <w:top w:val="none" w:sz="0" w:space="0" w:color="auto"/>
            <w:left w:val="none" w:sz="0" w:space="0" w:color="auto"/>
            <w:bottom w:val="none" w:sz="0" w:space="0" w:color="auto"/>
            <w:right w:val="none" w:sz="0" w:space="0" w:color="auto"/>
          </w:divBdr>
          <w:divsChild>
            <w:div w:id="1103111778">
              <w:marLeft w:val="0"/>
              <w:marRight w:val="0"/>
              <w:marTop w:val="0"/>
              <w:marBottom w:val="0"/>
              <w:divBdr>
                <w:top w:val="none" w:sz="0" w:space="0" w:color="auto"/>
                <w:left w:val="none" w:sz="0" w:space="0" w:color="auto"/>
                <w:bottom w:val="none" w:sz="0" w:space="0" w:color="auto"/>
                <w:right w:val="none" w:sz="0" w:space="0" w:color="auto"/>
              </w:divBdr>
              <w:divsChild>
                <w:div w:id="1874726357">
                  <w:marLeft w:val="0"/>
                  <w:marRight w:val="0"/>
                  <w:marTop w:val="0"/>
                  <w:marBottom w:val="0"/>
                  <w:divBdr>
                    <w:top w:val="none" w:sz="0" w:space="0" w:color="auto"/>
                    <w:left w:val="none" w:sz="0" w:space="0" w:color="auto"/>
                    <w:bottom w:val="none" w:sz="0" w:space="0" w:color="auto"/>
                    <w:right w:val="none" w:sz="0" w:space="0" w:color="auto"/>
                  </w:divBdr>
                  <w:divsChild>
                    <w:div w:id="377706111">
                      <w:marLeft w:val="0"/>
                      <w:marRight w:val="0"/>
                      <w:marTop w:val="0"/>
                      <w:marBottom w:val="0"/>
                      <w:divBdr>
                        <w:top w:val="none" w:sz="0" w:space="0" w:color="auto"/>
                        <w:left w:val="none" w:sz="0" w:space="0" w:color="auto"/>
                        <w:bottom w:val="none" w:sz="0" w:space="0" w:color="auto"/>
                        <w:right w:val="none" w:sz="0" w:space="0" w:color="auto"/>
                      </w:divBdr>
                      <w:divsChild>
                        <w:div w:id="938100431">
                          <w:marLeft w:val="0"/>
                          <w:marRight w:val="0"/>
                          <w:marTop w:val="0"/>
                          <w:marBottom w:val="0"/>
                          <w:divBdr>
                            <w:top w:val="none" w:sz="0" w:space="0" w:color="auto"/>
                            <w:left w:val="none" w:sz="0" w:space="0" w:color="auto"/>
                            <w:bottom w:val="none" w:sz="0" w:space="0" w:color="auto"/>
                            <w:right w:val="none" w:sz="0" w:space="0" w:color="auto"/>
                          </w:divBdr>
                          <w:divsChild>
                            <w:div w:id="1475878612">
                              <w:marLeft w:val="0"/>
                              <w:marRight w:val="0"/>
                              <w:marTop w:val="0"/>
                              <w:marBottom w:val="0"/>
                              <w:divBdr>
                                <w:top w:val="none" w:sz="0" w:space="0" w:color="auto"/>
                                <w:left w:val="none" w:sz="0" w:space="0" w:color="auto"/>
                                <w:bottom w:val="none" w:sz="0" w:space="0" w:color="auto"/>
                                <w:right w:val="none" w:sz="0" w:space="0" w:color="auto"/>
                              </w:divBdr>
                              <w:divsChild>
                                <w:div w:id="1020280228">
                                  <w:marLeft w:val="0"/>
                                  <w:marRight w:val="0"/>
                                  <w:marTop w:val="0"/>
                                  <w:marBottom w:val="0"/>
                                  <w:divBdr>
                                    <w:top w:val="none" w:sz="0" w:space="0" w:color="auto"/>
                                    <w:left w:val="none" w:sz="0" w:space="0" w:color="auto"/>
                                    <w:bottom w:val="none" w:sz="0" w:space="0" w:color="auto"/>
                                    <w:right w:val="none" w:sz="0" w:space="0" w:color="auto"/>
                                  </w:divBdr>
                                  <w:divsChild>
                                    <w:div w:id="1092824369">
                                      <w:marLeft w:val="0"/>
                                      <w:marRight w:val="0"/>
                                      <w:marTop w:val="0"/>
                                      <w:marBottom w:val="0"/>
                                      <w:divBdr>
                                        <w:top w:val="none" w:sz="0" w:space="0" w:color="auto"/>
                                        <w:left w:val="none" w:sz="0" w:space="0" w:color="auto"/>
                                        <w:bottom w:val="none" w:sz="0" w:space="0" w:color="auto"/>
                                        <w:right w:val="none" w:sz="0" w:space="0" w:color="auto"/>
                                      </w:divBdr>
                                      <w:divsChild>
                                        <w:div w:id="1915242816">
                                          <w:marLeft w:val="0"/>
                                          <w:marRight w:val="0"/>
                                          <w:marTop w:val="0"/>
                                          <w:marBottom w:val="0"/>
                                          <w:divBdr>
                                            <w:top w:val="none" w:sz="0" w:space="0" w:color="auto"/>
                                            <w:left w:val="none" w:sz="0" w:space="0" w:color="auto"/>
                                            <w:bottom w:val="none" w:sz="0" w:space="0" w:color="auto"/>
                                            <w:right w:val="none" w:sz="0" w:space="0" w:color="auto"/>
                                          </w:divBdr>
                                          <w:divsChild>
                                            <w:div w:id="37171270">
                                              <w:marLeft w:val="0"/>
                                              <w:marRight w:val="0"/>
                                              <w:marTop w:val="0"/>
                                              <w:marBottom w:val="0"/>
                                              <w:divBdr>
                                                <w:top w:val="none" w:sz="0" w:space="0" w:color="auto"/>
                                                <w:left w:val="none" w:sz="0" w:space="0" w:color="auto"/>
                                                <w:bottom w:val="none" w:sz="0" w:space="0" w:color="auto"/>
                                                <w:right w:val="none" w:sz="0" w:space="0" w:color="auto"/>
                                              </w:divBdr>
                                              <w:divsChild>
                                                <w:div w:id="432436045">
                                                  <w:marLeft w:val="0"/>
                                                  <w:marRight w:val="0"/>
                                                  <w:marTop w:val="0"/>
                                                  <w:marBottom w:val="0"/>
                                                  <w:divBdr>
                                                    <w:top w:val="none" w:sz="0" w:space="0" w:color="auto"/>
                                                    <w:left w:val="none" w:sz="0" w:space="0" w:color="auto"/>
                                                    <w:bottom w:val="none" w:sz="0" w:space="0" w:color="auto"/>
                                                    <w:right w:val="none" w:sz="0" w:space="0" w:color="auto"/>
                                                  </w:divBdr>
                                                  <w:divsChild>
                                                    <w:div w:id="570163961">
                                                      <w:marLeft w:val="0"/>
                                                      <w:marRight w:val="0"/>
                                                      <w:marTop w:val="0"/>
                                                      <w:marBottom w:val="0"/>
                                                      <w:divBdr>
                                                        <w:top w:val="none" w:sz="0" w:space="0" w:color="auto"/>
                                                        <w:left w:val="none" w:sz="0" w:space="0" w:color="auto"/>
                                                        <w:bottom w:val="none" w:sz="0" w:space="0" w:color="auto"/>
                                                        <w:right w:val="none" w:sz="0" w:space="0" w:color="auto"/>
                                                      </w:divBdr>
                                                      <w:divsChild>
                                                        <w:div w:id="601382482">
                                                          <w:marLeft w:val="0"/>
                                                          <w:marRight w:val="0"/>
                                                          <w:marTop w:val="0"/>
                                                          <w:marBottom w:val="0"/>
                                                          <w:divBdr>
                                                            <w:top w:val="none" w:sz="0" w:space="0" w:color="auto"/>
                                                            <w:left w:val="none" w:sz="0" w:space="0" w:color="auto"/>
                                                            <w:bottom w:val="none" w:sz="0" w:space="0" w:color="auto"/>
                                                            <w:right w:val="none" w:sz="0" w:space="0" w:color="auto"/>
                                                          </w:divBdr>
                                                          <w:divsChild>
                                                            <w:div w:id="651101806">
                                                              <w:marLeft w:val="0"/>
                                                              <w:marRight w:val="150"/>
                                                              <w:marTop w:val="0"/>
                                                              <w:marBottom w:val="150"/>
                                                              <w:divBdr>
                                                                <w:top w:val="none" w:sz="0" w:space="0" w:color="auto"/>
                                                                <w:left w:val="none" w:sz="0" w:space="0" w:color="auto"/>
                                                                <w:bottom w:val="none" w:sz="0" w:space="0" w:color="auto"/>
                                                                <w:right w:val="none" w:sz="0" w:space="0" w:color="auto"/>
                                                              </w:divBdr>
                                                              <w:divsChild>
                                                                <w:div w:id="376899839">
                                                                  <w:marLeft w:val="0"/>
                                                                  <w:marRight w:val="0"/>
                                                                  <w:marTop w:val="0"/>
                                                                  <w:marBottom w:val="0"/>
                                                                  <w:divBdr>
                                                                    <w:top w:val="none" w:sz="0" w:space="0" w:color="auto"/>
                                                                    <w:left w:val="none" w:sz="0" w:space="0" w:color="auto"/>
                                                                    <w:bottom w:val="none" w:sz="0" w:space="0" w:color="auto"/>
                                                                    <w:right w:val="none" w:sz="0" w:space="0" w:color="auto"/>
                                                                  </w:divBdr>
                                                                  <w:divsChild>
                                                                    <w:div w:id="166219091">
                                                                      <w:marLeft w:val="0"/>
                                                                      <w:marRight w:val="0"/>
                                                                      <w:marTop w:val="0"/>
                                                                      <w:marBottom w:val="0"/>
                                                                      <w:divBdr>
                                                                        <w:top w:val="none" w:sz="0" w:space="0" w:color="auto"/>
                                                                        <w:left w:val="none" w:sz="0" w:space="0" w:color="auto"/>
                                                                        <w:bottom w:val="none" w:sz="0" w:space="0" w:color="auto"/>
                                                                        <w:right w:val="none" w:sz="0" w:space="0" w:color="auto"/>
                                                                      </w:divBdr>
                                                                      <w:divsChild>
                                                                        <w:div w:id="1233200531">
                                                                          <w:marLeft w:val="0"/>
                                                                          <w:marRight w:val="0"/>
                                                                          <w:marTop w:val="0"/>
                                                                          <w:marBottom w:val="0"/>
                                                                          <w:divBdr>
                                                                            <w:top w:val="none" w:sz="0" w:space="0" w:color="auto"/>
                                                                            <w:left w:val="none" w:sz="0" w:space="0" w:color="auto"/>
                                                                            <w:bottom w:val="none" w:sz="0" w:space="0" w:color="auto"/>
                                                                            <w:right w:val="none" w:sz="0" w:space="0" w:color="auto"/>
                                                                          </w:divBdr>
                                                                          <w:divsChild>
                                                                            <w:div w:id="649333392">
                                                                              <w:marLeft w:val="0"/>
                                                                              <w:marRight w:val="0"/>
                                                                              <w:marTop w:val="0"/>
                                                                              <w:marBottom w:val="0"/>
                                                                              <w:divBdr>
                                                                                <w:top w:val="none" w:sz="0" w:space="0" w:color="auto"/>
                                                                                <w:left w:val="none" w:sz="0" w:space="0" w:color="auto"/>
                                                                                <w:bottom w:val="none" w:sz="0" w:space="0" w:color="auto"/>
                                                                                <w:right w:val="none" w:sz="0" w:space="0" w:color="auto"/>
                                                                              </w:divBdr>
                                                                              <w:divsChild>
                                                                                <w:div w:id="41829872">
                                                                                  <w:marLeft w:val="0"/>
                                                                                  <w:marRight w:val="0"/>
                                                                                  <w:marTop w:val="0"/>
                                                                                  <w:marBottom w:val="0"/>
                                                                                  <w:divBdr>
                                                                                    <w:top w:val="none" w:sz="0" w:space="0" w:color="auto"/>
                                                                                    <w:left w:val="none" w:sz="0" w:space="0" w:color="auto"/>
                                                                                    <w:bottom w:val="none" w:sz="0" w:space="0" w:color="auto"/>
                                                                                    <w:right w:val="none" w:sz="0" w:space="0" w:color="auto"/>
                                                                                  </w:divBdr>
                                                                                  <w:divsChild>
                                                                                    <w:div w:id="1094860529">
                                                                                      <w:marLeft w:val="720"/>
                                                                                      <w:marRight w:val="0"/>
                                                                                      <w:marTop w:val="0"/>
                                                                                      <w:marBottom w:val="0"/>
                                                                                      <w:divBdr>
                                                                                        <w:top w:val="none" w:sz="0" w:space="0" w:color="auto"/>
                                                                                        <w:left w:val="none" w:sz="0" w:space="0" w:color="auto"/>
                                                                                        <w:bottom w:val="none" w:sz="0" w:space="0" w:color="auto"/>
                                                                                        <w:right w:val="none" w:sz="0" w:space="0" w:color="auto"/>
                                                                                      </w:divBdr>
                                                                                    </w:div>
                                                                                    <w:div w:id="772867316">
                                                                                      <w:marLeft w:val="1080"/>
                                                                                      <w:marRight w:val="0"/>
                                                                                      <w:marTop w:val="0"/>
                                                                                      <w:marBottom w:val="0"/>
                                                                                      <w:divBdr>
                                                                                        <w:top w:val="none" w:sz="0" w:space="0" w:color="auto"/>
                                                                                        <w:left w:val="none" w:sz="0" w:space="0" w:color="auto"/>
                                                                                        <w:bottom w:val="none" w:sz="0" w:space="0" w:color="auto"/>
                                                                                        <w:right w:val="none" w:sz="0" w:space="0" w:color="auto"/>
                                                                                      </w:divBdr>
                                                                                    </w:div>
                                                                                    <w:div w:id="347416927">
                                                                                      <w:marLeft w:val="1080"/>
                                                                                      <w:marRight w:val="0"/>
                                                                                      <w:marTop w:val="0"/>
                                                                                      <w:marBottom w:val="0"/>
                                                                                      <w:divBdr>
                                                                                        <w:top w:val="none" w:sz="0" w:space="0" w:color="auto"/>
                                                                                        <w:left w:val="none" w:sz="0" w:space="0" w:color="auto"/>
                                                                                        <w:bottom w:val="none" w:sz="0" w:space="0" w:color="auto"/>
                                                                                        <w:right w:val="none" w:sz="0" w:space="0" w:color="auto"/>
                                                                                      </w:divBdr>
                                                                                    </w:div>
                                                                                    <w:div w:id="820777631">
                                                                                      <w:marLeft w:val="1080"/>
                                                                                      <w:marRight w:val="0"/>
                                                                                      <w:marTop w:val="0"/>
                                                                                      <w:marBottom w:val="0"/>
                                                                                      <w:divBdr>
                                                                                        <w:top w:val="none" w:sz="0" w:space="0" w:color="auto"/>
                                                                                        <w:left w:val="none" w:sz="0" w:space="0" w:color="auto"/>
                                                                                        <w:bottom w:val="none" w:sz="0" w:space="0" w:color="auto"/>
                                                                                        <w:right w:val="none" w:sz="0" w:space="0" w:color="auto"/>
                                                                                      </w:divBdr>
                                                                                    </w:div>
                                                                                    <w:div w:id="1670788139">
                                                                                      <w:marLeft w:val="1080"/>
                                                                                      <w:marRight w:val="0"/>
                                                                                      <w:marTop w:val="0"/>
                                                                                      <w:marBottom w:val="0"/>
                                                                                      <w:divBdr>
                                                                                        <w:top w:val="none" w:sz="0" w:space="0" w:color="auto"/>
                                                                                        <w:left w:val="none" w:sz="0" w:space="0" w:color="auto"/>
                                                                                        <w:bottom w:val="none" w:sz="0" w:space="0" w:color="auto"/>
                                                                                        <w:right w:val="none" w:sz="0" w:space="0" w:color="auto"/>
                                                                                      </w:divBdr>
                                                                                    </w:div>
                                                                                    <w:div w:id="1818641387">
                                                                                      <w:marLeft w:val="1080"/>
                                                                                      <w:marRight w:val="0"/>
                                                                                      <w:marTop w:val="0"/>
                                                                                      <w:marBottom w:val="0"/>
                                                                                      <w:divBdr>
                                                                                        <w:top w:val="none" w:sz="0" w:space="0" w:color="auto"/>
                                                                                        <w:left w:val="none" w:sz="0" w:space="0" w:color="auto"/>
                                                                                        <w:bottom w:val="none" w:sz="0" w:space="0" w:color="auto"/>
                                                                                        <w:right w:val="none" w:sz="0" w:space="0" w:color="auto"/>
                                                                                      </w:divBdr>
                                                                                    </w:div>
                                                                                    <w:div w:id="688800393">
                                                                                      <w:marLeft w:val="1080"/>
                                                                                      <w:marRight w:val="0"/>
                                                                                      <w:marTop w:val="0"/>
                                                                                      <w:marBottom w:val="0"/>
                                                                                      <w:divBdr>
                                                                                        <w:top w:val="none" w:sz="0" w:space="0" w:color="auto"/>
                                                                                        <w:left w:val="none" w:sz="0" w:space="0" w:color="auto"/>
                                                                                        <w:bottom w:val="none" w:sz="0" w:space="0" w:color="auto"/>
                                                                                        <w:right w:val="none" w:sz="0" w:space="0" w:color="auto"/>
                                                                                      </w:divBdr>
                                                                                    </w:div>
                                                                                    <w:div w:id="801309976">
                                                                                      <w:marLeft w:val="1080"/>
                                                                                      <w:marRight w:val="0"/>
                                                                                      <w:marTop w:val="0"/>
                                                                                      <w:marBottom w:val="0"/>
                                                                                      <w:divBdr>
                                                                                        <w:top w:val="none" w:sz="0" w:space="0" w:color="auto"/>
                                                                                        <w:left w:val="none" w:sz="0" w:space="0" w:color="auto"/>
                                                                                        <w:bottom w:val="none" w:sz="0" w:space="0" w:color="auto"/>
                                                                                        <w:right w:val="none" w:sz="0" w:space="0" w:color="auto"/>
                                                                                      </w:divBdr>
                                                                                    </w:div>
                                                                                    <w:div w:id="1682201441">
                                                                                      <w:marLeft w:val="0"/>
                                                                                      <w:marRight w:val="0"/>
                                                                                      <w:marTop w:val="0"/>
                                                                                      <w:marBottom w:val="0"/>
                                                                                      <w:divBdr>
                                                                                        <w:top w:val="none" w:sz="0" w:space="0" w:color="auto"/>
                                                                                        <w:left w:val="none" w:sz="0" w:space="0" w:color="auto"/>
                                                                                        <w:bottom w:val="none" w:sz="0" w:space="0" w:color="auto"/>
                                                                                        <w:right w:val="none" w:sz="0" w:space="0" w:color="auto"/>
                                                                                      </w:divBdr>
                                                                                    </w:div>
                                                                                    <w:div w:id="820119056">
                                                                                      <w:marLeft w:val="720"/>
                                                                                      <w:marRight w:val="0"/>
                                                                                      <w:marTop w:val="0"/>
                                                                                      <w:marBottom w:val="0"/>
                                                                                      <w:divBdr>
                                                                                        <w:top w:val="none" w:sz="0" w:space="0" w:color="auto"/>
                                                                                        <w:left w:val="none" w:sz="0" w:space="0" w:color="auto"/>
                                                                                        <w:bottom w:val="none" w:sz="0" w:space="0" w:color="auto"/>
                                                                                        <w:right w:val="none" w:sz="0" w:space="0" w:color="auto"/>
                                                                                      </w:divBdr>
                                                                                    </w:div>
                                                                                    <w:div w:id="319820767">
                                                                                      <w:marLeft w:val="1080"/>
                                                                                      <w:marRight w:val="0"/>
                                                                                      <w:marTop w:val="0"/>
                                                                                      <w:marBottom w:val="0"/>
                                                                                      <w:divBdr>
                                                                                        <w:top w:val="none" w:sz="0" w:space="0" w:color="auto"/>
                                                                                        <w:left w:val="none" w:sz="0" w:space="0" w:color="auto"/>
                                                                                        <w:bottom w:val="none" w:sz="0" w:space="0" w:color="auto"/>
                                                                                        <w:right w:val="none" w:sz="0" w:space="0" w:color="auto"/>
                                                                                      </w:divBdr>
                                                                                    </w:div>
                                                                                    <w:div w:id="1856460085">
                                                                                      <w:marLeft w:val="1080"/>
                                                                                      <w:marRight w:val="0"/>
                                                                                      <w:marTop w:val="0"/>
                                                                                      <w:marBottom w:val="0"/>
                                                                                      <w:divBdr>
                                                                                        <w:top w:val="none" w:sz="0" w:space="0" w:color="auto"/>
                                                                                        <w:left w:val="none" w:sz="0" w:space="0" w:color="auto"/>
                                                                                        <w:bottom w:val="none" w:sz="0" w:space="0" w:color="auto"/>
                                                                                        <w:right w:val="none" w:sz="0" w:space="0" w:color="auto"/>
                                                                                      </w:divBdr>
                                                                                    </w:div>
                                                                                    <w:div w:id="82995039">
                                                                                      <w:marLeft w:val="1080"/>
                                                                                      <w:marRight w:val="0"/>
                                                                                      <w:marTop w:val="0"/>
                                                                                      <w:marBottom w:val="0"/>
                                                                                      <w:divBdr>
                                                                                        <w:top w:val="none" w:sz="0" w:space="0" w:color="auto"/>
                                                                                        <w:left w:val="none" w:sz="0" w:space="0" w:color="auto"/>
                                                                                        <w:bottom w:val="none" w:sz="0" w:space="0" w:color="auto"/>
                                                                                        <w:right w:val="none" w:sz="0" w:space="0" w:color="auto"/>
                                                                                      </w:divBdr>
                                                                                    </w:div>
                                                                                    <w:div w:id="1098134679">
                                                                                      <w:marLeft w:val="1080"/>
                                                                                      <w:marRight w:val="0"/>
                                                                                      <w:marTop w:val="0"/>
                                                                                      <w:marBottom w:val="0"/>
                                                                                      <w:divBdr>
                                                                                        <w:top w:val="none" w:sz="0" w:space="0" w:color="auto"/>
                                                                                        <w:left w:val="none" w:sz="0" w:space="0" w:color="auto"/>
                                                                                        <w:bottom w:val="none" w:sz="0" w:space="0" w:color="auto"/>
                                                                                        <w:right w:val="none" w:sz="0" w:space="0" w:color="auto"/>
                                                                                      </w:divBdr>
                                                                                    </w:div>
                                                                                    <w:div w:id="765542018">
                                                                                      <w:marLeft w:val="0"/>
                                                                                      <w:marRight w:val="0"/>
                                                                                      <w:marTop w:val="0"/>
                                                                                      <w:marBottom w:val="0"/>
                                                                                      <w:divBdr>
                                                                                        <w:top w:val="none" w:sz="0" w:space="0" w:color="auto"/>
                                                                                        <w:left w:val="none" w:sz="0" w:space="0" w:color="auto"/>
                                                                                        <w:bottom w:val="none" w:sz="0" w:space="0" w:color="auto"/>
                                                                                        <w:right w:val="none" w:sz="0" w:space="0" w:color="auto"/>
                                                                                      </w:divBdr>
                                                                                    </w:div>
                                                                                    <w:div w:id="347684353">
                                                                                      <w:marLeft w:val="720"/>
                                                                                      <w:marRight w:val="0"/>
                                                                                      <w:marTop w:val="0"/>
                                                                                      <w:marBottom w:val="0"/>
                                                                                      <w:divBdr>
                                                                                        <w:top w:val="none" w:sz="0" w:space="0" w:color="auto"/>
                                                                                        <w:left w:val="none" w:sz="0" w:space="0" w:color="auto"/>
                                                                                        <w:bottom w:val="none" w:sz="0" w:space="0" w:color="auto"/>
                                                                                        <w:right w:val="none" w:sz="0" w:space="0" w:color="auto"/>
                                                                                      </w:divBdr>
                                                                                    </w:div>
                                                                                    <w:div w:id="1352293627">
                                                                                      <w:marLeft w:val="1080"/>
                                                                                      <w:marRight w:val="0"/>
                                                                                      <w:marTop w:val="0"/>
                                                                                      <w:marBottom w:val="0"/>
                                                                                      <w:divBdr>
                                                                                        <w:top w:val="none" w:sz="0" w:space="0" w:color="auto"/>
                                                                                        <w:left w:val="none" w:sz="0" w:space="0" w:color="auto"/>
                                                                                        <w:bottom w:val="none" w:sz="0" w:space="0" w:color="auto"/>
                                                                                        <w:right w:val="none" w:sz="0" w:space="0" w:color="auto"/>
                                                                                      </w:divBdr>
                                                                                    </w:div>
                                                                                    <w:div w:id="1073046790">
                                                                                      <w:marLeft w:val="1080"/>
                                                                                      <w:marRight w:val="0"/>
                                                                                      <w:marTop w:val="0"/>
                                                                                      <w:marBottom w:val="0"/>
                                                                                      <w:divBdr>
                                                                                        <w:top w:val="none" w:sz="0" w:space="0" w:color="auto"/>
                                                                                        <w:left w:val="none" w:sz="0" w:space="0" w:color="auto"/>
                                                                                        <w:bottom w:val="none" w:sz="0" w:space="0" w:color="auto"/>
                                                                                        <w:right w:val="none" w:sz="0" w:space="0" w:color="auto"/>
                                                                                      </w:divBdr>
                                                                                    </w:div>
                                                                                    <w:div w:id="724260152">
                                                                                      <w:marLeft w:val="1080"/>
                                                                                      <w:marRight w:val="0"/>
                                                                                      <w:marTop w:val="0"/>
                                                                                      <w:marBottom w:val="0"/>
                                                                                      <w:divBdr>
                                                                                        <w:top w:val="none" w:sz="0" w:space="0" w:color="auto"/>
                                                                                        <w:left w:val="none" w:sz="0" w:space="0" w:color="auto"/>
                                                                                        <w:bottom w:val="none" w:sz="0" w:space="0" w:color="auto"/>
                                                                                        <w:right w:val="none" w:sz="0" w:space="0" w:color="auto"/>
                                                                                      </w:divBdr>
                                                                                    </w:div>
                                                                                    <w:div w:id="1516266151">
                                                                                      <w:marLeft w:val="0"/>
                                                                                      <w:marRight w:val="0"/>
                                                                                      <w:marTop w:val="0"/>
                                                                                      <w:marBottom w:val="0"/>
                                                                                      <w:divBdr>
                                                                                        <w:top w:val="none" w:sz="0" w:space="0" w:color="auto"/>
                                                                                        <w:left w:val="none" w:sz="0" w:space="0" w:color="auto"/>
                                                                                        <w:bottom w:val="none" w:sz="0" w:space="0" w:color="auto"/>
                                                                                        <w:right w:val="none" w:sz="0" w:space="0" w:color="auto"/>
                                                                                      </w:divBdr>
                                                                                    </w:div>
                                                                                    <w:div w:id="1220287125">
                                                                                      <w:marLeft w:val="720"/>
                                                                                      <w:marRight w:val="0"/>
                                                                                      <w:marTop w:val="0"/>
                                                                                      <w:marBottom w:val="0"/>
                                                                                      <w:divBdr>
                                                                                        <w:top w:val="none" w:sz="0" w:space="0" w:color="auto"/>
                                                                                        <w:left w:val="none" w:sz="0" w:space="0" w:color="auto"/>
                                                                                        <w:bottom w:val="none" w:sz="0" w:space="0" w:color="auto"/>
                                                                                        <w:right w:val="none" w:sz="0" w:space="0" w:color="auto"/>
                                                                                      </w:divBdr>
                                                                                    </w:div>
                                                                                    <w:div w:id="1405957367">
                                                                                      <w:marLeft w:val="1080"/>
                                                                                      <w:marRight w:val="0"/>
                                                                                      <w:marTop w:val="0"/>
                                                                                      <w:marBottom w:val="0"/>
                                                                                      <w:divBdr>
                                                                                        <w:top w:val="none" w:sz="0" w:space="0" w:color="auto"/>
                                                                                        <w:left w:val="none" w:sz="0" w:space="0" w:color="auto"/>
                                                                                        <w:bottom w:val="none" w:sz="0" w:space="0" w:color="auto"/>
                                                                                        <w:right w:val="none" w:sz="0" w:space="0" w:color="auto"/>
                                                                                      </w:divBdr>
                                                                                    </w:div>
                                                                                    <w:div w:id="218789531">
                                                                                      <w:marLeft w:val="1080"/>
                                                                                      <w:marRight w:val="0"/>
                                                                                      <w:marTop w:val="0"/>
                                                                                      <w:marBottom w:val="0"/>
                                                                                      <w:divBdr>
                                                                                        <w:top w:val="none" w:sz="0" w:space="0" w:color="auto"/>
                                                                                        <w:left w:val="none" w:sz="0" w:space="0" w:color="auto"/>
                                                                                        <w:bottom w:val="none" w:sz="0" w:space="0" w:color="auto"/>
                                                                                        <w:right w:val="none" w:sz="0" w:space="0" w:color="auto"/>
                                                                                      </w:divBdr>
                                                                                    </w:div>
                                                                                    <w:div w:id="911818141">
                                                                                      <w:marLeft w:val="1080"/>
                                                                                      <w:marRight w:val="0"/>
                                                                                      <w:marTop w:val="0"/>
                                                                                      <w:marBottom w:val="0"/>
                                                                                      <w:divBdr>
                                                                                        <w:top w:val="none" w:sz="0" w:space="0" w:color="auto"/>
                                                                                        <w:left w:val="none" w:sz="0" w:space="0" w:color="auto"/>
                                                                                        <w:bottom w:val="none" w:sz="0" w:space="0" w:color="auto"/>
                                                                                        <w:right w:val="none" w:sz="0" w:space="0" w:color="auto"/>
                                                                                      </w:divBdr>
                                                                                    </w:div>
                                                                                    <w:div w:id="1515000185">
                                                                                      <w:marLeft w:val="1080"/>
                                                                                      <w:marRight w:val="0"/>
                                                                                      <w:marTop w:val="0"/>
                                                                                      <w:marBottom w:val="0"/>
                                                                                      <w:divBdr>
                                                                                        <w:top w:val="none" w:sz="0" w:space="0" w:color="auto"/>
                                                                                        <w:left w:val="none" w:sz="0" w:space="0" w:color="auto"/>
                                                                                        <w:bottom w:val="none" w:sz="0" w:space="0" w:color="auto"/>
                                                                                        <w:right w:val="none" w:sz="0" w:space="0" w:color="auto"/>
                                                                                      </w:divBdr>
                                                                                    </w:div>
                                                                                    <w:div w:id="1525240697">
                                                                                      <w:marLeft w:val="1080"/>
                                                                                      <w:marRight w:val="0"/>
                                                                                      <w:marTop w:val="0"/>
                                                                                      <w:marBottom w:val="0"/>
                                                                                      <w:divBdr>
                                                                                        <w:top w:val="none" w:sz="0" w:space="0" w:color="auto"/>
                                                                                        <w:left w:val="none" w:sz="0" w:space="0" w:color="auto"/>
                                                                                        <w:bottom w:val="none" w:sz="0" w:space="0" w:color="auto"/>
                                                                                        <w:right w:val="none" w:sz="0" w:space="0" w:color="auto"/>
                                                                                      </w:divBdr>
                                                                                    </w:div>
                                                                                    <w:div w:id="1973827206">
                                                                                      <w:marLeft w:val="0"/>
                                                                                      <w:marRight w:val="0"/>
                                                                                      <w:marTop w:val="0"/>
                                                                                      <w:marBottom w:val="0"/>
                                                                                      <w:divBdr>
                                                                                        <w:top w:val="none" w:sz="0" w:space="0" w:color="auto"/>
                                                                                        <w:left w:val="none" w:sz="0" w:space="0" w:color="auto"/>
                                                                                        <w:bottom w:val="none" w:sz="0" w:space="0" w:color="auto"/>
                                                                                        <w:right w:val="none" w:sz="0" w:space="0" w:color="auto"/>
                                                                                      </w:divBdr>
                                                                                    </w:div>
                                                                                    <w:div w:id="1481655179">
                                                                                      <w:marLeft w:val="0"/>
                                                                                      <w:marRight w:val="0"/>
                                                                                      <w:marTop w:val="0"/>
                                                                                      <w:marBottom w:val="0"/>
                                                                                      <w:divBdr>
                                                                                        <w:top w:val="none" w:sz="0" w:space="0" w:color="auto"/>
                                                                                        <w:left w:val="none" w:sz="0" w:space="0" w:color="auto"/>
                                                                                        <w:bottom w:val="none" w:sz="0" w:space="0" w:color="auto"/>
                                                                                        <w:right w:val="none" w:sz="0" w:space="0" w:color="auto"/>
                                                                                      </w:divBdr>
                                                                                    </w:div>
                                                                                    <w:div w:id="1233543379">
                                                                                      <w:marLeft w:val="0"/>
                                                                                      <w:marRight w:val="0"/>
                                                                                      <w:marTop w:val="0"/>
                                                                                      <w:marBottom w:val="0"/>
                                                                                      <w:divBdr>
                                                                                        <w:top w:val="none" w:sz="0" w:space="0" w:color="auto"/>
                                                                                        <w:left w:val="none" w:sz="0" w:space="0" w:color="auto"/>
                                                                                        <w:bottom w:val="none" w:sz="0" w:space="0" w:color="auto"/>
                                                                                        <w:right w:val="none" w:sz="0" w:space="0" w:color="auto"/>
                                                                                      </w:divBdr>
                                                                                    </w:div>
                                                                                    <w:div w:id="8627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Metts, Rose</dc:creator>
  <cp:keywords/>
  <dc:description/>
  <cp:lastModifiedBy>Metts, Rose</cp:lastModifiedBy>
  <cp:revision>1</cp:revision>
  <dcterms:created xsi:type="dcterms:W3CDTF">2013-02-22T15:16:00Z</dcterms:created>
  <dcterms:modified xsi:type="dcterms:W3CDTF">2013-02-22T15:17:00Z</dcterms:modified>
</cp:coreProperties>
</file>