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7DC2" w:rsidRDefault="004778F4">
      <w:r>
        <w:rPr>
          <w:noProof/>
        </w:rPr>
        <mc:AlternateContent>
          <mc:Choice Requires="wps">
            <w:drawing>
              <wp:anchor distT="0" distB="0" distL="114300" distR="114300" simplePos="0" relativeHeight="251662336" behindDoc="0" locked="0" layoutInCell="1" allowOverlap="1">
                <wp:simplePos x="0" y="0"/>
                <wp:positionH relativeFrom="column">
                  <wp:posOffset>1876425</wp:posOffset>
                </wp:positionH>
                <wp:positionV relativeFrom="paragraph">
                  <wp:posOffset>266700</wp:posOffset>
                </wp:positionV>
                <wp:extent cx="4000500" cy="990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005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3A5" w:rsidRPr="004778F4" w:rsidRDefault="00AA53A5" w:rsidP="005F24A4">
                            <w:pPr>
                              <w:jc w:val="right"/>
                              <w:rPr>
                                <w:color w:val="808080" w:themeColor="background1" w:themeShade="80"/>
                                <w14:textOutline w14:w="12700" w14:cap="rnd" w14:cmpd="sng" w14:algn="ctr">
                                  <w14:solidFill>
                                    <w14:schemeClr w14:val="tx1"/>
                                  </w14:solidFill>
                                  <w14:prstDash w14:val="solid"/>
                                  <w14:bevel/>
                                </w14:textOutline>
                              </w:rPr>
                            </w:pPr>
                            <w:r w:rsidRPr="004778F4">
                              <w:rPr>
                                <w:b/>
                                <w:color w:val="808080" w:themeColor="background1" w:themeShade="80"/>
                                <w:sz w:val="56"/>
                                <w:szCs w:val="56"/>
                                <w14:textOutline w14:w="12700" w14:cap="rnd" w14:cmpd="sng" w14:algn="ctr">
                                  <w14:solidFill>
                                    <w14:schemeClr w14:val="tx1"/>
                                  </w14:solidFill>
                                  <w14:prstDash w14:val="solid"/>
                                  <w14:bevel/>
                                </w14:textOutline>
                              </w:rPr>
                              <w:t>S</w:t>
                            </w:r>
                            <w:r w:rsidRPr="004778F4">
                              <w:rPr>
                                <w:b/>
                                <w:color w:val="808080" w:themeColor="background1" w:themeShade="80"/>
                                <w:sz w:val="44"/>
                                <w:szCs w:val="44"/>
                                <w14:textOutline w14:w="12700" w14:cap="rnd" w14:cmpd="sng" w14:algn="ctr">
                                  <w14:solidFill>
                                    <w14:schemeClr w14:val="tx1"/>
                                  </w14:solidFill>
                                  <w14:prstDash w14:val="solid"/>
                                  <w14:bevel/>
                                </w14:textOutline>
                              </w:rPr>
                              <w:t xml:space="preserve">AVANNAH </w:t>
                            </w:r>
                            <w:r w:rsidRPr="004778F4">
                              <w:rPr>
                                <w:b/>
                                <w:color w:val="808080" w:themeColor="background1" w:themeShade="80"/>
                                <w:sz w:val="56"/>
                                <w:szCs w:val="56"/>
                                <w14:textOutline w14:w="12700" w14:cap="rnd" w14:cmpd="sng" w14:algn="ctr">
                                  <w14:solidFill>
                                    <w14:schemeClr w14:val="tx1"/>
                                  </w14:solidFill>
                                  <w14:prstDash w14:val="solid"/>
                                  <w14:bevel/>
                                </w14:textOutline>
                              </w:rPr>
                              <w:t>S</w:t>
                            </w:r>
                            <w:r w:rsidRPr="004778F4">
                              <w:rPr>
                                <w:b/>
                                <w:color w:val="808080" w:themeColor="background1" w:themeShade="80"/>
                                <w:sz w:val="44"/>
                                <w:szCs w:val="44"/>
                                <w14:textOutline w14:w="12700" w14:cap="rnd" w14:cmpd="sng" w14:algn="ctr">
                                  <w14:solidFill>
                                    <w14:schemeClr w14:val="tx1"/>
                                  </w14:solidFill>
                                  <w14:prstDash w14:val="solid"/>
                                  <w14:bevel/>
                                </w14:textOutline>
                              </w:rPr>
                              <w:t xml:space="preserve">TATE </w:t>
                            </w:r>
                            <w:r w:rsidRPr="004778F4">
                              <w:rPr>
                                <w:b/>
                                <w:color w:val="808080" w:themeColor="background1" w:themeShade="80"/>
                                <w:sz w:val="56"/>
                                <w:szCs w:val="56"/>
                                <w14:textOutline w14:w="12700" w14:cap="rnd" w14:cmpd="sng" w14:algn="ctr">
                                  <w14:solidFill>
                                    <w14:schemeClr w14:val="tx1"/>
                                  </w14:solidFill>
                                  <w14:prstDash w14:val="solid"/>
                                  <w14:bevel/>
                                </w14:textOutline>
                              </w:rPr>
                              <w:t>U</w:t>
                            </w:r>
                            <w:r w:rsidRPr="004778F4">
                              <w:rPr>
                                <w:b/>
                                <w:color w:val="808080" w:themeColor="background1" w:themeShade="80"/>
                                <w:sz w:val="44"/>
                                <w:szCs w:val="44"/>
                                <w14:textOutline w14:w="12700" w14:cap="rnd" w14:cmpd="sng" w14:algn="ctr">
                                  <w14:solidFill>
                                    <w14:schemeClr w14:val="tx1"/>
                                  </w14:solidFill>
                                  <w14:prstDash w14:val="solid"/>
                                  <w14:bevel/>
                                </w14:textOutline>
                              </w:rPr>
                              <w:t>NIVERSITY</w:t>
                            </w:r>
                            <w:r w:rsidRPr="004778F4">
                              <w:rPr>
                                <w:color w:val="808080" w:themeColor="background1" w:themeShade="80"/>
                                <w14:textOutline w14:w="12700" w14:cap="rnd" w14:cmpd="sng" w14:algn="ctr">
                                  <w14:solidFill>
                                    <w14:schemeClr w14:val="tx1"/>
                                  </w14:solidFill>
                                  <w14:prstDash w14:val="solid"/>
                                  <w14:bevel/>
                                </w14:textOutline>
                              </w:rPr>
                              <w:br/>
                            </w:r>
                            <w:r w:rsidRPr="004778F4">
                              <w:rPr>
                                <w:b/>
                                <w:color w:val="808080" w:themeColor="background1" w:themeShade="80"/>
                                <w:sz w:val="44"/>
                                <w:szCs w:val="44"/>
                                <w14:textOutline w14:w="12700" w14:cap="rnd" w14:cmpd="sng" w14:algn="ctr">
                                  <w14:solidFill>
                                    <w14:schemeClr w14:val="tx1"/>
                                  </w14:solidFill>
                                  <w14:prstDash w14:val="solid"/>
                                  <w14:bevel/>
                                </w14:textOutline>
                              </w:rPr>
                              <w:t xml:space="preserve"> I</w:t>
                            </w:r>
                            <w:r w:rsidRPr="004778F4">
                              <w:rPr>
                                <w:b/>
                                <w:color w:val="808080" w:themeColor="background1" w:themeShade="80"/>
                                <w:sz w:val="36"/>
                                <w:szCs w:val="36"/>
                                <w14:textOutline w14:w="12700" w14:cap="rnd" w14:cmpd="sng" w14:algn="ctr">
                                  <w14:solidFill>
                                    <w14:schemeClr w14:val="tx1"/>
                                  </w14:solidFill>
                                  <w14:prstDash w14:val="solid"/>
                                  <w14:bevel/>
                                </w14:textOutline>
                              </w:rPr>
                              <w:t xml:space="preserve">NTERNATIONAL </w:t>
                            </w:r>
                            <w:r w:rsidRPr="004778F4">
                              <w:rPr>
                                <w:b/>
                                <w:color w:val="808080" w:themeColor="background1" w:themeShade="80"/>
                                <w:sz w:val="44"/>
                                <w:szCs w:val="44"/>
                                <w14:textOutline w14:w="12700" w14:cap="rnd" w14:cmpd="sng" w14:algn="ctr">
                                  <w14:solidFill>
                                    <w14:schemeClr w14:val="tx1"/>
                                  </w14:solidFill>
                                  <w14:prstDash w14:val="solid"/>
                                  <w14:bevel/>
                                </w14:textOutline>
                              </w:rPr>
                              <w:t>E</w:t>
                            </w:r>
                            <w:r w:rsidRPr="004778F4">
                              <w:rPr>
                                <w:b/>
                                <w:color w:val="808080" w:themeColor="background1" w:themeShade="80"/>
                                <w:sz w:val="36"/>
                                <w:szCs w:val="36"/>
                                <w14:textOutline w14:w="12700" w14:cap="rnd" w14:cmpd="sng" w14:algn="ctr">
                                  <w14:solidFill>
                                    <w14:schemeClr w14:val="tx1"/>
                                  </w14:solidFill>
                                  <w14:prstDash w14:val="solid"/>
                                  <w14:bevel/>
                                </w14:textOutline>
                              </w:rPr>
                              <w:t xml:space="preserve">DUCATION </w:t>
                            </w:r>
                            <w:r w:rsidRPr="004778F4">
                              <w:rPr>
                                <w:b/>
                                <w:color w:val="808080" w:themeColor="background1" w:themeShade="80"/>
                                <w:sz w:val="44"/>
                                <w:szCs w:val="44"/>
                                <w14:textOutline w14:w="12700" w14:cap="rnd" w14:cmpd="sng" w14:algn="ctr">
                                  <w14:solidFill>
                                    <w14:schemeClr w14:val="tx1"/>
                                  </w14:solidFill>
                                  <w14:prstDash w14:val="solid"/>
                                  <w14:bevel/>
                                </w14:textOutline>
                              </w:rPr>
                              <w:t>C</w:t>
                            </w:r>
                            <w:r w:rsidRPr="004778F4">
                              <w:rPr>
                                <w:b/>
                                <w:color w:val="808080" w:themeColor="background1" w:themeShade="80"/>
                                <w:sz w:val="36"/>
                                <w:szCs w:val="36"/>
                                <w14:textOutline w14:w="12700" w14:cap="rnd" w14:cmpd="sng" w14:algn="ctr">
                                  <w14:solidFill>
                                    <w14:schemeClr w14:val="tx1"/>
                                  </w14:solidFill>
                                  <w14:prstDash w14:val="solid"/>
                                  <w14:bevel/>
                                </w14:textOutline>
                              </w:rPr>
                              <w:t>ENTER</w:t>
                            </w:r>
                          </w:p>
                          <w:p w:rsidR="00AA53A5" w:rsidRDefault="00AA5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7.75pt;margin-top:21pt;width:315pt;height: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iewIAAGIFAAAOAAAAZHJzL2Uyb0RvYy54bWysVN9P2zAQfp+0/8Hy+0jKWjYqUtSBmCYh&#10;QIOJZ9exaTTb59nXJt1fz9lJSsX2wrSX5Hz33ef76bPzzhq2VSE24Co+OSo5U05C3biniv94uPrw&#10;mbOIwtXCgFMV36nIzxfv3521fq6OYQ2mVoERiYvz1ld8jejnRRHlWlkRj8ArR0YNwQqkY3gq6iBa&#10;YremOC7Lk6KFUPsAUsVI2sveyBeZX2sl8VbrqJCZilNsmL8hf1fpWyzOxPwpCL9u5BCG+IcorGgc&#10;XbqnuhQo2CY0f1DZRgaIoPFIgi1A60aqnANlMylfZXO/Fl7lXKg40e/LFP8frbzZ3gXW1BWfceaE&#10;pRY9qA7ZF+jYLFWn9XFOoHtPMOxITV0e9ZGUKelOB5v+lA4jO9V5t69tIpOknJZlOSvJJMl2elqe&#10;kEz0xYu3DxG/KrAsCRUP1LtcUrG9jthDR0i6zMFVY0zun3GsrfjJx1mZHfYWIjcuYVWehIEmZdRH&#10;niXcGZUwxn1XmiqRE0iKPIPqwgS2FTQ9QkrlMOeeeQmdUJqCeIvjgH+J6i3OfR7jzeBw72wbByFn&#10;/yrs+ucYsu7xVPODvJOI3aobOr2CekeNDtAvSvTyqqFuXIuIdyLQZlADadvxlj7aAFUdBomzNYTf&#10;f9MnPA0sWTlradMqHn9tRFCcmW+ORvl0Mp2m1cyH6ezTMR3CoWV1aHEbewHUjgm9K15mMeHRjKIO&#10;YB/pUVimW8kknKS7K46jeIH9/tOjItVymUG0jF7gtbv3MlGn7qRZe+geRfDDQCKN8g2MOynmr+ay&#10;xyZPB8sNgm7y0KYC91UdCk+LnMd+eHTSS3F4zqiXp3HxDAAA//8DAFBLAwQUAAYACAAAACEAnikS&#10;WOAAAAAKAQAADwAAAGRycy9kb3ducmV2LnhtbEyPwU7DMAyG70i8Q2QkbiwloqgtTaep0oSE2GFj&#10;F25pk7UViVOabCs8/bwTHG1/+v395XJ2lp3MFAaPEh4XCTCDrdcDdhL2H+uHDFiICrWyHo2EHxNg&#10;Wd3elKrQ/oxbc9rFjlEIhkJJ6GMcC85D2xunwsKPBul28JNTkcap43pSZwp3loskeeZODUgfejWa&#10;ujft1+7oJLzV643aNsJlv7Z+fT+sxu/9Zyrl/d28egEWzRz/YLjqkzpU5NT4I+rArASRpymhEp4E&#10;dSIgF9dFQ2SeJcCrkv+vUF0AAAD//wMAUEsBAi0AFAAGAAgAAAAhALaDOJL+AAAA4QEAABMAAAAA&#10;AAAAAAAAAAAAAAAAAFtDb250ZW50X1R5cGVzXS54bWxQSwECLQAUAAYACAAAACEAOP0h/9YAAACU&#10;AQAACwAAAAAAAAAAAAAAAAAvAQAAX3JlbHMvLnJlbHNQSwECLQAUAAYACAAAACEApBIv4nsCAABi&#10;BQAADgAAAAAAAAAAAAAAAAAuAgAAZHJzL2Uyb0RvYy54bWxQSwECLQAUAAYACAAAACEAnikSWOAA&#10;AAAKAQAADwAAAAAAAAAAAAAAAADVBAAAZHJzL2Rvd25yZXYueG1sUEsFBgAAAAAEAAQA8wAAAOIF&#10;AAAAAA==&#10;" filled="f" stroked="f" strokeweight=".5pt">
                <v:textbox>
                  <w:txbxContent>
                    <w:p w:rsidR="00AA53A5" w:rsidRPr="004778F4" w:rsidRDefault="00AA53A5" w:rsidP="005F24A4">
                      <w:pPr>
                        <w:jc w:val="right"/>
                        <w:rPr>
                          <w:color w:val="808080" w:themeColor="background1" w:themeShade="80"/>
                          <w14:textOutline w14:w="12700" w14:cap="rnd" w14:cmpd="sng" w14:algn="ctr">
                            <w14:solidFill>
                              <w14:schemeClr w14:val="tx1"/>
                            </w14:solidFill>
                            <w14:prstDash w14:val="solid"/>
                            <w14:bevel/>
                          </w14:textOutline>
                        </w:rPr>
                      </w:pPr>
                      <w:r w:rsidRPr="004778F4">
                        <w:rPr>
                          <w:b/>
                          <w:color w:val="808080" w:themeColor="background1" w:themeShade="80"/>
                          <w:sz w:val="56"/>
                          <w:szCs w:val="56"/>
                          <w14:textOutline w14:w="12700" w14:cap="rnd" w14:cmpd="sng" w14:algn="ctr">
                            <w14:solidFill>
                              <w14:schemeClr w14:val="tx1"/>
                            </w14:solidFill>
                            <w14:prstDash w14:val="solid"/>
                            <w14:bevel/>
                          </w14:textOutline>
                        </w:rPr>
                        <w:t>S</w:t>
                      </w:r>
                      <w:r w:rsidRPr="004778F4">
                        <w:rPr>
                          <w:b/>
                          <w:color w:val="808080" w:themeColor="background1" w:themeShade="80"/>
                          <w:sz w:val="44"/>
                          <w:szCs w:val="44"/>
                          <w14:textOutline w14:w="12700" w14:cap="rnd" w14:cmpd="sng" w14:algn="ctr">
                            <w14:solidFill>
                              <w14:schemeClr w14:val="tx1"/>
                            </w14:solidFill>
                            <w14:prstDash w14:val="solid"/>
                            <w14:bevel/>
                          </w14:textOutline>
                        </w:rPr>
                        <w:t xml:space="preserve">AVANNAH </w:t>
                      </w:r>
                      <w:r w:rsidRPr="004778F4">
                        <w:rPr>
                          <w:b/>
                          <w:color w:val="808080" w:themeColor="background1" w:themeShade="80"/>
                          <w:sz w:val="56"/>
                          <w:szCs w:val="56"/>
                          <w14:textOutline w14:w="12700" w14:cap="rnd" w14:cmpd="sng" w14:algn="ctr">
                            <w14:solidFill>
                              <w14:schemeClr w14:val="tx1"/>
                            </w14:solidFill>
                            <w14:prstDash w14:val="solid"/>
                            <w14:bevel/>
                          </w14:textOutline>
                        </w:rPr>
                        <w:t>S</w:t>
                      </w:r>
                      <w:r w:rsidRPr="004778F4">
                        <w:rPr>
                          <w:b/>
                          <w:color w:val="808080" w:themeColor="background1" w:themeShade="80"/>
                          <w:sz w:val="44"/>
                          <w:szCs w:val="44"/>
                          <w14:textOutline w14:w="12700" w14:cap="rnd" w14:cmpd="sng" w14:algn="ctr">
                            <w14:solidFill>
                              <w14:schemeClr w14:val="tx1"/>
                            </w14:solidFill>
                            <w14:prstDash w14:val="solid"/>
                            <w14:bevel/>
                          </w14:textOutline>
                        </w:rPr>
                        <w:t xml:space="preserve">TATE </w:t>
                      </w:r>
                      <w:r w:rsidRPr="004778F4">
                        <w:rPr>
                          <w:b/>
                          <w:color w:val="808080" w:themeColor="background1" w:themeShade="80"/>
                          <w:sz w:val="56"/>
                          <w:szCs w:val="56"/>
                          <w14:textOutline w14:w="12700" w14:cap="rnd" w14:cmpd="sng" w14:algn="ctr">
                            <w14:solidFill>
                              <w14:schemeClr w14:val="tx1"/>
                            </w14:solidFill>
                            <w14:prstDash w14:val="solid"/>
                            <w14:bevel/>
                          </w14:textOutline>
                        </w:rPr>
                        <w:t>U</w:t>
                      </w:r>
                      <w:r w:rsidRPr="004778F4">
                        <w:rPr>
                          <w:b/>
                          <w:color w:val="808080" w:themeColor="background1" w:themeShade="80"/>
                          <w:sz w:val="44"/>
                          <w:szCs w:val="44"/>
                          <w14:textOutline w14:w="12700" w14:cap="rnd" w14:cmpd="sng" w14:algn="ctr">
                            <w14:solidFill>
                              <w14:schemeClr w14:val="tx1"/>
                            </w14:solidFill>
                            <w14:prstDash w14:val="solid"/>
                            <w14:bevel/>
                          </w14:textOutline>
                        </w:rPr>
                        <w:t>NIVERSITY</w:t>
                      </w:r>
                      <w:r w:rsidRPr="004778F4">
                        <w:rPr>
                          <w:color w:val="808080" w:themeColor="background1" w:themeShade="80"/>
                          <w14:textOutline w14:w="12700" w14:cap="rnd" w14:cmpd="sng" w14:algn="ctr">
                            <w14:solidFill>
                              <w14:schemeClr w14:val="tx1"/>
                            </w14:solidFill>
                            <w14:prstDash w14:val="solid"/>
                            <w14:bevel/>
                          </w14:textOutline>
                        </w:rPr>
                        <w:br/>
                      </w:r>
                      <w:r w:rsidRPr="004778F4">
                        <w:rPr>
                          <w:b/>
                          <w:color w:val="808080" w:themeColor="background1" w:themeShade="80"/>
                          <w:sz w:val="44"/>
                          <w:szCs w:val="44"/>
                          <w14:textOutline w14:w="12700" w14:cap="rnd" w14:cmpd="sng" w14:algn="ctr">
                            <w14:solidFill>
                              <w14:schemeClr w14:val="tx1"/>
                            </w14:solidFill>
                            <w14:prstDash w14:val="solid"/>
                            <w14:bevel/>
                          </w14:textOutline>
                        </w:rPr>
                        <w:t xml:space="preserve"> I</w:t>
                      </w:r>
                      <w:r w:rsidRPr="004778F4">
                        <w:rPr>
                          <w:b/>
                          <w:color w:val="808080" w:themeColor="background1" w:themeShade="80"/>
                          <w:sz w:val="36"/>
                          <w:szCs w:val="36"/>
                          <w14:textOutline w14:w="12700" w14:cap="rnd" w14:cmpd="sng" w14:algn="ctr">
                            <w14:solidFill>
                              <w14:schemeClr w14:val="tx1"/>
                            </w14:solidFill>
                            <w14:prstDash w14:val="solid"/>
                            <w14:bevel/>
                          </w14:textOutline>
                        </w:rPr>
                        <w:t xml:space="preserve">NTERNATIONAL </w:t>
                      </w:r>
                      <w:r w:rsidRPr="004778F4">
                        <w:rPr>
                          <w:b/>
                          <w:color w:val="808080" w:themeColor="background1" w:themeShade="80"/>
                          <w:sz w:val="44"/>
                          <w:szCs w:val="44"/>
                          <w14:textOutline w14:w="12700" w14:cap="rnd" w14:cmpd="sng" w14:algn="ctr">
                            <w14:solidFill>
                              <w14:schemeClr w14:val="tx1"/>
                            </w14:solidFill>
                            <w14:prstDash w14:val="solid"/>
                            <w14:bevel/>
                          </w14:textOutline>
                        </w:rPr>
                        <w:t>E</w:t>
                      </w:r>
                      <w:r w:rsidRPr="004778F4">
                        <w:rPr>
                          <w:b/>
                          <w:color w:val="808080" w:themeColor="background1" w:themeShade="80"/>
                          <w:sz w:val="36"/>
                          <w:szCs w:val="36"/>
                          <w14:textOutline w14:w="12700" w14:cap="rnd" w14:cmpd="sng" w14:algn="ctr">
                            <w14:solidFill>
                              <w14:schemeClr w14:val="tx1"/>
                            </w14:solidFill>
                            <w14:prstDash w14:val="solid"/>
                            <w14:bevel/>
                          </w14:textOutline>
                        </w:rPr>
                        <w:t xml:space="preserve">DUCATION </w:t>
                      </w:r>
                      <w:r w:rsidRPr="004778F4">
                        <w:rPr>
                          <w:b/>
                          <w:color w:val="808080" w:themeColor="background1" w:themeShade="80"/>
                          <w:sz w:val="44"/>
                          <w:szCs w:val="44"/>
                          <w14:textOutline w14:w="12700" w14:cap="rnd" w14:cmpd="sng" w14:algn="ctr">
                            <w14:solidFill>
                              <w14:schemeClr w14:val="tx1"/>
                            </w14:solidFill>
                            <w14:prstDash w14:val="solid"/>
                            <w14:bevel/>
                          </w14:textOutline>
                        </w:rPr>
                        <w:t>C</w:t>
                      </w:r>
                      <w:r w:rsidRPr="004778F4">
                        <w:rPr>
                          <w:b/>
                          <w:color w:val="808080" w:themeColor="background1" w:themeShade="80"/>
                          <w:sz w:val="36"/>
                          <w:szCs w:val="36"/>
                          <w14:textOutline w14:w="12700" w14:cap="rnd" w14:cmpd="sng" w14:algn="ctr">
                            <w14:solidFill>
                              <w14:schemeClr w14:val="tx1"/>
                            </w14:solidFill>
                            <w14:prstDash w14:val="solid"/>
                            <w14:bevel/>
                          </w14:textOutline>
                        </w:rPr>
                        <w:t>ENTER</w:t>
                      </w:r>
                    </w:p>
                    <w:p w:rsidR="00AA53A5" w:rsidRDefault="00AA53A5"/>
                  </w:txbxContent>
                </v:textbox>
              </v:shape>
            </w:pict>
          </mc:Fallback>
        </mc:AlternateContent>
      </w:r>
      <w:r w:rsidR="005F24A4">
        <w:rPr>
          <w:noProof/>
        </w:rPr>
        <mc:AlternateContent>
          <mc:Choice Requires="wps">
            <w:drawing>
              <wp:anchor distT="0" distB="0" distL="114300" distR="114300" simplePos="0" relativeHeight="251663360" behindDoc="1" locked="0" layoutInCell="1" allowOverlap="1">
                <wp:simplePos x="0" y="0"/>
                <wp:positionH relativeFrom="column">
                  <wp:posOffset>171450</wp:posOffset>
                </wp:positionH>
                <wp:positionV relativeFrom="paragraph">
                  <wp:posOffset>1809750</wp:posOffset>
                </wp:positionV>
                <wp:extent cx="5838825" cy="1809750"/>
                <wp:effectExtent l="0" t="0" r="0" b="0"/>
                <wp:wrapTight wrapText="bothSides">
                  <wp:wrapPolygon edited="0">
                    <wp:start x="211" y="0"/>
                    <wp:lineTo x="211" y="21373"/>
                    <wp:lineTo x="21353" y="21373"/>
                    <wp:lineTo x="21353" y="0"/>
                    <wp:lineTo x="211" y="0"/>
                  </wp:wrapPolygon>
                </wp:wrapTight>
                <wp:docPr id="6" name="Text Box 6"/>
                <wp:cNvGraphicFramePr/>
                <a:graphic xmlns:a="http://schemas.openxmlformats.org/drawingml/2006/main">
                  <a:graphicData uri="http://schemas.microsoft.com/office/word/2010/wordprocessingShape">
                    <wps:wsp>
                      <wps:cNvSpPr txBox="1"/>
                      <wps:spPr>
                        <a:xfrm>
                          <a:off x="0" y="0"/>
                          <a:ext cx="5838825" cy="180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3A5" w:rsidRPr="004778F4" w:rsidRDefault="00AA53A5" w:rsidP="005F24A4">
                            <w:pPr>
                              <w:jc w:val="center"/>
                              <w:rPr>
                                <w:b/>
                                <w:color w:val="808080" w:themeColor="background1" w:themeShade="80"/>
                                <w:sz w:val="90"/>
                                <w:szCs w:val="90"/>
                                <w14:textOutline w14:w="12700" w14:cap="rnd" w14:cmpd="sng" w14:algn="ctr">
                                  <w14:solidFill>
                                    <w14:schemeClr w14:val="tx1"/>
                                  </w14:solidFill>
                                  <w14:prstDash w14:val="solid"/>
                                  <w14:bevel/>
                                </w14:textOutline>
                              </w:rPr>
                            </w:pPr>
                            <w:r w:rsidRPr="004778F4">
                              <w:rPr>
                                <w:b/>
                                <w:color w:val="808080" w:themeColor="background1" w:themeShade="80"/>
                                <w:sz w:val="90"/>
                                <w:szCs w:val="90"/>
                                <w14:textOutline w14:w="12700" w14:cap="rnd" w14:cmpd="sng" w14:algn="ctr">
                                  <w14:solidFill>
                                    <w14:schemeClr w14:val="tx1"/>
                                  </w14:solidFill>
                                  <w14:prstDash w14:val="solid"/>
                                  <w14:bevel/>
                                </w14:textOutline>
                              </w:rPr>
                              <w:t>2018-19 Study Abroad</w:t>
                            </w:r>
                          </w:p>
                          <w:p w:rsidR="00AA53A5" w:rsidRPr="004778F4" w:rsidRDefault="00AA53A5" w:rsidP="005F24A4">
                            <w:pPr>
                              <w:jc w:val="center"/>
                              <w:rPr>
                                <w:b/>
                                <w:color w:val="808080" w:themeColor="background1" w:themeShade="80"/>
                                <w:sz w:val="90"/>
                                <w:szCs w:val="90"/>
                                <w14:textOutline w14:w="12700" w14:cap="rnd" w14:cmpd="sng" w14:algn="ctr">
                                  <w14:solidFill>
                                    <w14:schemeClr w14:val="tx1"/>
                                  </w14:solidFill>
                                  <w14:prstDash w14:val="solid"/>
                                  <w14:bevel/>
                                </w14:textOutline>
                              </w:rPr>
                            </w:pPr>
                            <w:r w:rsidRPr="004778F4">
                              <w:rPr>
                                <w:b/>
                                <w:color w:val="808080" w:themeColor="background1" w:themeShade="80"/>
                                <w:sz w:val="90"/>
                                <w:szCs w:val="90"/>
                                <w14:textOutline w14:w="12700" w14:cap="rnd" w14:cmpd="sng" w14:algn="ctr">
                                  <w14:solidFill>
                                    <w14:schemeClr w14:val="tx1"/>
                                  </w14:solidFill>
                                  <w14:prstDash w14:val="solid"/>
                                  <w14:bevel/>
                                </w14:textOutline>
                              </w:rPr>
                              <w:t>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3.5pt;margin-top:142.5pt;width:459.7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xIgAIAAGoFAAAOAAAAZHJzL2Uyb0RvYy54bWysVN9P2zAQfp+0/8Hy+0hbKCsVKepATJMQ&#10;oMHEs+vYNJrt8+xrk+6v39lJSsf2wrSX5Hz3+Xzf/Tq/aK1hWxViDa7k46MRZ8pJqGr3XPJvj9cf&#10;ZpxFFK4SBpwq+U5FfrF4/+688XM1gTWYSgVGTlycN77ka0Q/L4oo18qKeAReOTJqCFYgHcNzUQXR&#10;kHdrislodFo0ECofQKoYSXvVGfki+9daSbzTOipkpuQUG+ZvyN9V+haLczF/DsKva9mHIf4hCitq&#10;R4/uXV0JFGwT6j9c2VoGiKDxSIItQOtaqsyB2IxHr9g8rIVXmQslJ/p9muL/cytvt/eB1VXJTzlz&#10;wlKJHlWL7BO07DRlp/FxTqAHTzBsSU1VHvSRlIl0q4NNf6LDyE553u1zm5xJUk5nx7PZZMqZJNt4&#10;Njr7OM3ZL16u+xDxswLLklDyQMXLORXbm4gUCkEHSHrNwXVtTC6gcawhBsfk8jcL3TAuaVRuhd5N&#10;otSFniXcGZUwxn1VmlKRGSRFbkJ1aQLbCmofIaVymMlnv4ROKE1BvOVij3+J6i2XOx7Dy+Bwf9nW&#10;DkJm/yrs6vsQsu7wlMgD3knEdtXmHthXdgXVjgoeoBuY6OV1TUW5ERHvRaAJoRrT1OMdfbQBSj70&#10;EmdrCD//pk94alyyctbQxJU8/tiIoDgzXxy19Nn45CSNaD6cTD9O6BAOLatDi9vYS6CqjGm/eJnF&#10;hEcziDqAfaLlsEyvkkk4SW+XHAfxErs9QMtFquUyg2govcAb9+Blcp2KlFrusX0Swfd9idTStzDM&#10;ppi/as8Om246WG4QdJ17N+W5y2qffxro3NL98kkb4/CcUS8rcvELAAD//wMAUEsDBBQABgAIAAAA&#10;IQBqUkUJ4gAAAAoBAAAPAAAAZHJzL2Rvd25yZXYueG1sTI/NTsMwEITvSLyDtUjcqE1E2pDGqapI&#10;FRKCQ0sv3Daxm0T1T4jdNvD0LKdy2l3NaPabYjVZw856DL13Eh5nAph2jVe9ayXsPzYPGbAQ0Sk0&#10;3mkJ3zrAqry9KTBX/uK2+ryLLaMQF3KU0MU45JyHptMWw8wP2pF28KPFSOfYcjXihcKt4YkQc26x&#10;d/Shw0FXnW6Ou5OV8Fpt3nFbJzb7MdXL22E9fO0/Uynv76b1EljUU7ya4Q+f0KEkptqfnArMSEgW&#10;VCXSzFJayPD8NE+B1RLShRDAy4L/r1D+AgAA//8DAFBLAQItABQABgAIAAAAIQC2gziS/gAAAOEB&#10;AAATAAAAAAAAAAAAAAAAAAAAAABbQ29udGVudF9UeXBlc10ueG1sUEsBAi0AFAAGAAgAAAAhADj9&#10;If/WAAAAlAEAAAsAAAAAAAAAAAAAAAAALwEAAF9yZWxzLy5yZWxzUEsBAi0AFAAGAAgAAAAhAIQl&#10;jEiAAgAAagUAAA4AAAAAAAAAAAAAAAAALgIAAGRycy9lMm9Eb2MueG1sUEsBAi0AFAAGAAgAAAAh&#10;AGpSRQniAAAACgEAAA8AAAAAAAAAAAAAAAAA2gQAAGRycy9kb3ducmV2LnhtbFBLBQYAAAAABAAE&#10;APMAAADpBQAAAAA=&#10;" filled="f" stroked="f" strokeweight=".5pt">
                <v:textbox>
                  <w:txbxContent>
                    <w:p w:rsidR="00AA53A5" w:rsidRPr="004778F4" w:rsidRDefault="00AA53A5" w:rsidP="005F24A4">
                      <w:pPr>
                        <w:jc w:val="center"/>
                        <w:rPr>
                          <w:b/>
                          <w:color w:val="808080" w:themeColor="background1" w:themeShade="80"/>
                          <w:sz w:val="90"/>
                          <w:szCs w:val="90"/>
                          <w14:textOutline w14:w="12700" w14:cap="rnd" w14:cmpd="sng" w14:algn="ctr">
                            <w14:solidFill>
                              <w14:schemeClr w14:val="tx1"/>
                            </w14:solidFill>
                            <w14:prstDash w14:val="solid"/>
                            <w14:bevel/>
                          </w14:textOutline>
                        </w:rPr>
                      </w:pPr>
                      <w:r w:rsidRPr="004778F4">
                        <w:rPr>
                          <w:b/>
                          <w:color w:val="808080" w:themeColor="background1" w:themeShade="80"/>
                          <w:sz w:val="90"/>
                          <w:szCs w:val="90"/>
                          <w14:textOutline w14:w="12700" w14:cap="rnd" w14:cmpd="sng" w14:algn="ctr">
                            <w14:solidFill>
                              <w14:schemeClr w14:val="tx1"/>
                            </w14:solidFill>
                            <w14:prstDash w14:val="solid"/>
                            <w14:bevel/>
                          </w14:textOutline>
                        </w:rPr>
                        <w:t>2018-19 Study Abroad</w:t>
                      </w:r>
                    </w:p>
                    <w:p w:rsidR="00AA53A5" w:rsidRPr="004778F4" w:rsidRDefault="00AA53A5" w:rsidP="005F24A4">
                      <w:pPr>
                        <w:jc w:val="center"/>
                        <w:rPr>
                          <w:b/>
                          <w:color w:val="808080" w:themeColor="background1" w:themeShade="80"/>
                          <w:sz w:val="90"/>
                          <w:szCs w:val="90"/>
                          <w14:textOutline w14:w="12700" w14:cap="rnd" w14:cmpd="sng" w14:algn="ctr">
                            <w14:solidFill>
                              <w14:schemeClr w14:val="tx1"/>
                            </w14:solidFill>
                            <w14:prstDash w14:val="solid"/>
                            <w14:bevel/>
                          </w14:textOutline>
                        </w:rPr>
                      </w:pPr>
                      <w:r w:rsidRPr="004778F4">
                        <w:rPr>
                          <w:b/>
                          <w:color w:val="808080" w:themeColor="background1" w:themeShade="80"/>
                          <w:sz w:val="90"/>
                          <w:szCs w:val="90"/>
                          <w14:textOutline w14:w="12700" w14:cap="rnd" w14:cmpd="sng" w14:algn="ctr">
                            <w14:solidFill>
                              <w14:schemeClr w14:val="tx1"/>
                            </w14:solidFill>
                            <w14:prstDash w14:val="solid"/>
                            <w14:bevel/>
                          </w14:textOutline>
                        </w:rPr>
                        <w:t>Student Handbook</w:t>
                      </w:r>
                    </w:p>
                  </w:txbxContent>
                </v:textbox>
                <w10:wrap type="tight"/>
              </v:shape>
            </w:pict>
          </mc:Fallback>
        </mc:AlternateContent>
      </w:r>
      <w:r w:rsidR="00B87DC2">
        <w:rPr>
          <w:noProof/>
        </w:rPr>
        <mc:AlternateContent>
          <mc:Choice Requires="wps">
            <w:drawing>
              <wp:anchor distT="0" distB="0" distL="114300" distR="114300" simplePos="0" relativeHeight="251661312" behindDoc="1" locked="0" layoutInCell="1" allowOverlap="1" wp14:anchorId="22D8E806" wp14:editId="764A02FF">
                <wp:simplePos x="0" y="0"/>
                <wp:positionH relativeFrom="column">
                  <wp:posOffset>-142875</wp:posOffset>
                </wp:positionH>
                <wp:positionV relativeFrom="paragraph">
                  <wp:posOffset>0</wp:posOffset>
                </wp:positionV>
                <wp:extent cx="6249035" cy="8284845"/>
                <wp:effectExtent l="0" t="0" r="0" b="1905"/>
                <wp:wrapTight wrapText="bothSides">
                  <wp:wrapPolygon edited="0">
                    <wp:start x="198" y="0"/>
                    <wp:lineTo x="198" y="21555"/>
                    <wp:lineTo x="21334" y="21555"/>
                    <wp:lineTo x="21334" y="0"/>
                    <wp:lineTo x="198"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8284845"/>
                        </a:xfrm>
                        <a:prstGeom prst="rect">
                          <a:avLst/>
                        </a:prstGeom>
                        <a:noFill/>
                        <a:ln w="9525">
                          <a:noFill/>
                          <a:miter lim="800000"/>
                          <a:headEnd/>
                          <a:tailEnd/>
                        </a:ln>
                      </wps:spPr>
                      <wps:txbx>
                        <w:txbxContent>
                          <w:p w:rsidR="00AA53A5" w:rsidRDefault="00AA53A5" w:rsidP="00B87DC2">
                            <w:r w:rsidRPr="00B87DC2">
                              <w:rPr>
                                <w:b/>
                                <w:sz w:val="30"/>
                                <w:szCs w:val="30"/>
                              </w:rPr>
                              <w:br/>
                            </w:r>
                            <w:r>
                              <w:rPr>
                                <w:b/>
                                <w:sz w:val="56"/>
                                <w:szCs w:val="56"/>
                              </w:rPr>
                              <w:t xml:space="preserve"> </w:t>
                            </w:r>
                            <w:r>
                              <w:rPr>
                                <w:noProof/>
                              </w:rPr>
                              <w:drawing>
                                <wp:inline distT="0" distB="0" distL="0" distR="0">
                                  <wp:extent cx="15144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nnah_state_university_logo.jpg"/>
                                          <pic:cNvPicPr/>
                                        </pic:nvPicPr>
                                        <pic:blipFill>
                                          <a:blip r:embed="rId8">
                                            <a:extLst>
                                              <a:ext uri="{28A0092B-C50C-407E-A947-70E740481C1C}">
                                                <a14:useLocalDpi xmlns:a14="http://schemas.microsoft.com/office/drawing/2010/main" val="0"/>
                                              </a:ext>
                                            </a:extLst>
                                          </a:blip>
                                          <a:stretch>
                                            <a:fillRect/>
                                          </a:stretch>
                                        </pic:blipFill>
                                        <pic:spPr>
                                          <a:xfrm>
                                            <a:off x="0" y="0"/>
                                            <a:ext cx="1514475" cy="942975"/>
                                          </a:xfrm>
                                          <a:prstGeom prst="rect">
                                            <a:avLst/>
                                          </a:prstGeom>
                                        </pic:spPr>
                                      </pic:pic>
                                    </a:graphicData>
                                  </a:graphic>
                                </wp:inline>
                              </w:drawing>
                            </w:r>
                          </w:p>
                          <w:p w:rsidR="00AA53A5" w:rsidRDefault="00AA53A5" w:rsidP="00B87DC2"/>
                          <w:p w:rsidR="00AA53A5" w:rsidRDefault="00AA53A5" w:rsidP="00B87DC2"/>
                          <w:p w:rsidR="00AA53A5" w:rsidRPr="005F24A4" w:rsidRDefault="00AA53A5" w:rsidP="00B87DC2">
                            <w:pPr>
                              <w:rPr>
                                <w14:textFill>
                                  <w14:gradFill>
                                    <w14:gsLst>
                                      <w14:gs w14:pos="0">
                                        <w14:srgbClr w14:val="F3A00B"/>
                                      </w14:gs>
                                      <w14:gs w14:pos="100000">
                                        <w14:srgbClr w14:val="002060"/>
                                      </w14:gs>
                                    </w14:gsLst>
                                    <w14:path w14:path="circle">
                                      <w14:fillToRect w14:l="0" w14:t="0" w14:r="100000" w14:b="100000"/>
                                    </w14:path>
                                  </w14:gradFill>
                                </w14:textFill>
                              </w:rPr>
                            </w:pPr>
                          </w:p>
                          <w:p w:rsidR="00AA53A5" w:rsidRDefault="00AA53A5" w:rsidP="00B87DC2"/>
                          <w:p w:rsidR="00AA53A5" w:rsidRDefault="00AA53A5" w:rsidP="00B87DC2">
                            <w:pPr>
                              <w:jc w:val="right"/>
                              <w:rPr>
                                <w:noProof/>
                              </w:rPr>
                            </w:pPr>
                          </w:p>
                          <w:p w:rsidR="00AA53A5" w:rsidRDefault="00AA53A5" w:rsidP="00B87DC2">
                            <w:pPr>
                              <w:jc w:val="right"/>
                            </w:pPr>
                          </w:p>
                          <w:p w:rsidR="00AA53A5" w:rsidRDefault="00AA53A5" w:rsidP="00B87DC2">
                            <w:pPr>
                              <w:jc w:val="right"/>
                            </w:pPr>
                          </w:p>
                          <w:p w:rsidR="00AA53A5" w:rsidRDefault="00AA53A5" w:rsidP="00B87DC2">
                            <w:pPr>
                              <w:jc w:val="right"/>
                            </w:pPr>
                          </w:p>
                          <w:p w:rsidR="00AA53A5" w:rsidRDefault="004778F4" w:rsidP="00B87DC2">
                            <w:pPr>
                              <w:jc w:val="right"/>
                            </w:pPr>
                            <w:r>
                              <w:rPr>
                                <w:noProof/>
                              </w:rPr>
                              <w:drawing>
                                <wp:inline distT="0" distB="0" distL="0" distR="0" wp14:anchorId="516E7AE7" wp14:editId="166DD406">
                                  <wp:extent cx="6085840" cy="397215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_color_continents.jpg"/>
                                          <pic:cNvPicPr/>
                                        </pic:nvPicPr>
                                        <pic:blipFill>
                                          <a:blip r:embed="rId9">
                                            <a:extLst>
                                              <a:ext uri="{28A0092B-C50C-407E-A947-70E740481C1C}">
                                                <a14:useLocalDpi xmlns:a14="http://schemas.microsoft.com/office/drawing/2010/main" val="0"/>
                                              </a:ext>
                                            </a:extLst>
                                          </a:blip>
                                          <a:stretch>
                                            <a:fillRect/>
                                          </a:stretch>
                                        </pic:blipFill>
                                        <pic:spPr>
                                          <a:xfrm>
                                            <a:off x="0" y="0"/>
                                            <a:ext cx="6192340" cy="4041670"/>
                                          </a:xfrm>
                                          <a:prstGeom prst="rect">
                                            <a:avLst/>
                                          </a:prstGeom>
                                        </pic:spPr>
                                      </pic:pic>
                                    </a:graphicData>
                                  </a:graphic>
                                </wp:inline>
                              </w:drawing>
                            </w:r>
                          </w:p>
                          <w:p w:rsidR="00AA53A5" w:rsidRDefault="00AA53A5" w:rsidP="00B87DC2">
                            <w:pPr>
                              <w:jc w:val="right"/>
                            </w:pPr>
                          </w:p>
                          <w:p w:rsidR="00AA53A5" w:rsidRDefault="00AA53A5" w:rsidP="00B87DC2">
                            <w:pPr>
                              <w:jc w:val="right"/>
                            </w:pPr>
                          </w:p>
                          <w:p w:rsidR="00AA53A5" w:rsidRDefault="00AA53A5" w:rsidP="004778F4">
                            <w:pPr>
                              <w:jc w:val="center"/>
                            </w:pPr>
                          </w:p>
                          <w:p w:rsidR="00AA53A5" w:rsidRDefault="00AA53A5" w:rsidP="00B87DC2">
                            <w:pPr>
                              <w:jc w:val="right"/>
                            </w:pPr>
                          </w:p>
                          <w:p w:rsidR="00AA53A5" w:rsidRDefault="00AA53A5" w:rsidP="004778F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8E806" id="Text Box 2" o:spid="_x0000_s1028" type="#_x0000_t202" style="position:absolute;margin-left:-11.25pt;margin-top:0;width:492.05pt;height:6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0PDgIAAPoDAAAOAAAAZHJzL2Uyb0RvYy54bWysU9uO2yAQfa/Uf0C8N3ZcZzex4qy2u92q&#10;0vYi7fYDMMYxKjAUSOz06zvgbGq1b1V5QAzDnJlzZtjejFqRo3BegqnpcpFTIgyHVpp9Tb89P7xZ&#10;U+IDMy1TYERNT8LTm93rV9vBVqKAHlQrHEEQ46vB1rQPwVZZ5nkvNPMLsMKgswOnWUDT7bPWsQHR&#10;tcqKPL/KBnCtdcCF93h7PznpLuF3neDhS9d5EYiqKdYW0u7S3sQ9221ZtXfM9pKfy2D/UIVm0mDS&#10;C9Q9C4wcnPwLSkvuwEMXFhx0Bl0nuUgckM0y/4PNU8+sSFxQHG8vMvn/B8s/H786ItuaXlNimMYW&#10;PYsxkHcwkiKqM1hf4aMni8/CiNfY5cTU20fg3z0xcNczsxe3zsHQC9ZidcsYmc1CJxwfQZrhE7SY&#10;hh0CJKCxczpKh2IQRMcunS6diaVwvLwqyk3+dkUJR9+6WJfrcpVysOol3DofPgjQJB5q6rD1CZ4d&#10;H32I5bDq5UnMZuBBKpXarwwZarpZFasUMPNoGXA6ldSYNI9rmpfI8r1pU3BgUk1nTKDMmXZkOnEO&#10;YzMmfS9qNtCeUAcH0zDi58FDD+4nJQMOYk39jwNzghL10aCWm2VZxslNRrm6LtBwc08z9zDDEaqm&#10;gZLpeBfStE+Ub1HzTiY1YnOmSs4l44Alkc6fIU7w3E6vfn/Z3S8AAAD//wMAUEsDBBQABgAIAAAA&#10;IQBzSy5J3gAAAAkBAAAPAAAAZHJzL2Rvd25yZXYueG1sTI/LTsMwEEX3SPyDNUjsWruhTWkap0Ig&#10;tiD6QOrOjadJRDyOYrcJf8+wguXoHt05N9+MrhVX7EPjScNsqkAgld42VGnY714njyBCNGRN6wk1&#10;fGOATXF7k5vM+oE+8LqNleASCpnRUMfYZVKGskZnwtR3SJydfe9M5LOvpO3NwOWulYlSqXSmIf5Q&#10;mw6fayy/then4fB2Pn7O1Xv14hbd4Eclya2k1vd349MaRMQx/sHwq8/qULDTyV/IBtFqmCTJglEN&#10;vIjjVTpLQZyYe1DzJcgil/8XFD8AAAD//wMAUEsBAi0AFAAGAAgAAAAhALaDOJL+AAAA4QEAABMA&#10;AAAAAAAAAAAAAAAAAAAAAFtDb250ZW50X1R5cGVzXS54bWxQSwECLQAUAAYACAAAACEAOP0h/9YA&#10;AACUAQAACwAAAAAAAAAAAAAAAAAvAQAAX3JlbHMvLnJlbHNQSwECLQAUAAYACAAAACEAsKM9Dw4C&#10;AAD6AwAADgAAAAAAAAAAAAAAAAAuAgAAZHJzL2Uyb0RvYy54bWxQSwECLQAUAAYACAAAACEAc0su&#10;Sd4AAAAJAQAADwAAAAAAAAAAAAAAAABoBAAAZHJzL2Rvd25yZXYueG1sUEsFBgAAAAAEAAQA8wAA&#10;AHMFAAAAAA==&#10;" filled="f" stroked="f">
                <v:textbox>
                  <w:txbxContent>
                    <w:p w:rsidR="00AA53A5" w:rsidRDefault="00AA53A5" w:rsidP="00B87DC2">
                      <w:r w:rsidRPr="00B87DC2">
                        <w:rPr>
                          <w:b/>
                          <w:sz w:val="30"/>
                          <w:szCs w:val="30"/>
                        </w:rPr>
                        <w:br/>
                      </w:r>
                      <w:r>
                        <w:rPr>
                          <w:b/>
                          <w:sz w:val="56"/>
                          <w:szCs w:val="56"/>
                        </w:rPr>
                        <w:t xml:space="preserve"> </w:t>
                      </w:r>
                      <w:r>
                        <w:rPr>
                          <w:noProof/>
                        </w:rPr>
                        <w:drawing>
                          <wp:inline distT="0" distB="0" distL="0" distR="0">
                            <wp:extent cx="15144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nnah_state_university_logo.jpg"/>
                                    <pic:cNvPicPr/>
                                  </pic:nvPicPr>
                                  <pic:blipFill>
                                    <a:blip r:embed="rId10">
                                      <a:extLst>
                                        <a:ext uri="{28A0092B-C50C-407E-A947-70E740481C1C}">
                                          <a14:useLocalDpi xmlns:a14="http://schemas.microsoft.com/office/drawing/2010/main" val="0"/>
                                        </a:ext>
                                      </a:extLst>
                                    </a:blip>
                                    <a:stretch>
                                      <a:fillRect/>
                                    </a:stretch>
                                  </pic:blipFill>
                                  <pic:spPr>
                                    <a:xfrm>
                                      <a:off x="0" y="0"/>
                                      <a:ext cx="1514475" cy="942975"/>
                                    </a:xfrm>
                                    <a:prstGeom prst="rect">
                                      <a:avLst/>
                                    </a:prstGeom>
                                  </pic:spPr>
                                </pic:pic>
                              </a:graphicData>
                            </a:graphic>
                          </wp:inline>
                        </w:drawing>
                      </w:r>
                    </w:p>
                    <w:p w:rsidR="00AA53A5" w:rsidRDefault="00AA53A5" w:rsidP="00B87DC2"/>
                    <w:p w:rsidR="00AA53A5" w:rsidRDefault="00AA53A5" w:rsidP="00B87DC2"/>
                    <w:p w:rsidR="00AA53A5" w:rsidRPr="005F24A4" w:rsidRDefault="00AA53A5" w:rsidP="00B87DC2">
                      <w:pPr>
                        <w:rPr>
                          <w14:textFill>
                            <w14:gradFill>
                              <w14:gsLst>
                                <w14:gs w14:pos="0">
                                  <w14:srgbClr w14:val="F3A00B"/>
                                </w14:gs>
                                <w14:gs w14:pos="100000">
                                  <w14:srgbClr w14:val="002060"/>
                                </w14:gs>
                              </w14:gsLst>
                              <w14:path w14:path="circle">
                                <w14:fillToRect w14:l="0" w14:t="0" w14:r="100000" w14:b="100000"/>
                              </w14:path>
                            </w14:gradFill>
                          </w14:textFill>
                        </w:rPr>
                      </w:pPr>
                    </w:p>
                    <w:p w:rsidR="00AA53A5" w:rsidRDefault="00AA53A5" w:rsidP="00B87DC2"/>
                    <w:p w:rsidR="00AA53A5" w:rsidRDefault="00AA53A5" w:rsidP="00B87DC2">
                      <w:pPr>
                        <w:jc w:val="right"/>
                        <w:rPr>
                          <w:noProof/>
                        </w:rPr>
                      </w:pPr>
                    </w:p>
                    <w:p w:rsidR="00AA53A5" w:rsidRDefault="00AA53A5" w:rsidP="00B87DC2">
                      <w:pPr>
                        <w:jc w:val="right"/>
                      </w:pPr>
                    </w:p>
                    <w:p w:rsidR="00AA53A5" w:rsidRDefault="00AA53A5" w:rsidP="00B87DC2">
                      <w:pPr>
                        <w:jc w:val="right"/>
                      </w:pPr>
                    </w:p>
                    <w:p w:rsidR="00AA53A5" w:rsidRDefault="00AA53A5" w:rsidP="00B87DC2">
                      <w:pPr>
                        <w:jc w:val="right"/>
                      </w:pPr>
                    </w:p>
                    <w:p w:rsidR="00AA53A5" w:rsidRDefault="004778F4" w:rsidP="00B87DC2">
                      <w:pPr>
                        <w:jc w:val="right"/>
                      </w:pPr>
                      <w:r>
                        <w:rPr>
                          <w:noProof/>
                        </w:rPr>
                        <w:drawing>
                          <wp:inline distT="0" distB="0" distL="0" distR="0" wp14:anchorId="516E7AE7" wp14:editId="166DD406">
                            <wp:extent cx="6085840" cy="397215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_color_continents.jpg"/>
                                    <pic:cNvPicPr/>
                                  </pic:nvPicPr>
                                  <pic:blipFill>
                                    <a:blip r:embed="rId11">
                                      <a:extLst>
                                        <a:ext uri="{28A0092B-C50C-407E-A947-70E740481C1C}">
                                          <a14:useLocalDpi xmlns:a14="http://schemas.microsoft.com/office/drawing/2010/main" val="0"/>
                                        </a:ext>
                                      </a:extLst>
                                    </a:blip>
                                    <a:stretch>
                                      <a:fillRect/>
                                    </a:stretch>
                                  </pic:blipFill>
                                  <pic:spPr>
                                    <a:xfrm>
                                      <a:off x="0" y="0"/>
                                      <a:ext cx="6192340" cy="4041670"/>
                                    </a:xfrm>
                                    <a:prstGeom prst="rect">
                                      <a:avLst/>
                                    </a:prstGeom>
                                  </pic:spPr>
                                </pic:pic>
                              </a:graphicData>
                            </a:graphic>
                          </wp:inline>
                        </w:drawing>
                      </w:r>
                    </w:p>
                    <w:p w:rsidR="00AA53A5" w:rsidRDefault="00AA53A5" w:rsidP="00B87DC2">
                      <w:pPr>
                        <w:jc w:val="right"/>
                      </w:pPr>
                    </w:p>
                    <w:p w:rsidR="00AA53A5" w:rsidRDefault="00AA53A5" w:rsidP="00B87DC2">
                      <w:pPr>
                        <w:jc w:val="right"/>
                      </w:pPr>
                    </w:p>
                    <w:p w:rsidR="00AA53A5" w:rsidRDefault="00AA53A5" w:rsidP="004778F4">
                      <w:pPr>
                        <w:jc w:val="center"/>
                      </w:pPr>
                    </w:p>
                    <w:p w:rsidR="00AA53A5" w:rsidRDefault="00AA53A5" w:rsidP="00B87DC2">
                      <w:pPr>
                        <w:jc w:val="right"/>
                      </w:pPr>
                    </w:p>
                    <w:p w:rsidR="00AA53A5" w:rsidRDefault="00AA53A5" w:rsidP="004778F4">
                      <w:pPr>
                        <w:jc w:val="right"/>
                      </w:pPr>
                    </w:p>
                  </w:txbxContent>
                </v:textbox>
                <w10:wrap type="tight"/>
              </v:shape>
            </w:pict>
          </mc:Fallback>
        </mc:AlternateContent>
      </w:r>
      <w:r w:rsidR="00B87DC2">
        <w:br w:type="page"/>
      </w:r>
    </w:p>
    <w:p w:rsidR="000E2FAF" w:rsidRPr="000B1537" w:rsidRDefault="000E2FAF" w:rsidP="000B1537">
      <w:r w:rsidRPr="000E2FAF">
        <w:rPr>
          <w:rFonts w:ascii="Calibri" w:eastAsia="Times New Roman" w:hAnsi="Calibri" w:cs="Times New Roman"/>
          <w:b/>
          <w:sz w:val="36"/>
          <w:szCs w:val="36"/>
        </w:rPr>
        <w:lastRenderedPageBreak/>
        <w:t>TABLE OF CONTENTS</w:t>
      </w:r>
    </w:p>
    <w:p w:rsidR="000E2FAF" w:rsidRPr="000E2FAF" w:rsidRDefault="000E2FAF" w:rsidP="000E2FAF">
      <w:pPr>
        <w:spacing w:after="0"/>
        <w:jc w:val="center"/>
        <w:rPr>
          <w:rFonts w:ascii="Calibri" w:eastAsia="Times New Roman" w:hAnsi="Calibri" w:cs="Times New Roman"/>
          <w:b/>
          <w:sz w:val="36"/>
          <w:szCs w:val="36"/>
        </w:rPr>
      </w:pPr>
    </w:p>
    <w:p w:rsidR="000E2FAF" w:rsidRPr="005C5135" w:rsidRDefault="00925B83"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Acknowledgement</w:t>
      </w:r>
      <w:r w:rsidR="000E2FAF" w:rsidRPr="005C5135">
        <w:rPr>
          <w:rFonts w:ascii="Calibri" w:eastAsia="Times New Roman" w:hAnsi="Calibri" w:cs="Times New Roman"/>
          <w:b/>
          <w:sz w:val="28"/>
          <w:szCs w:val="28"/>
        </w:rPr>
        <w:tab/>
        <w:t>p. 2</w:t>
      </w:r>
    </w:p>
    <w:p w:rsidR="00925B83" w:rsidRPr="005C5135" w:rsidRDefault="00925B83"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Table of Contents</w:t>
      </w:r>
      <w:r w:rsidRPr="005C5135">
        <w:rPr>
          <w:rFonts w:ascii="Calibri" w:eastAsia="Times New Roman" w:hAnsi="Calibri" w:cs="Times New Roman"/>
          <w:b/>
          <w:sz w:val="28"/>
          <w:szCs w:val="28"/>
        </w:rPr>
        <w:tab/>
        <w:t>p. 3</w:t>
      </w:r>
    </w:p>
    <w:p w:rsidR="00925B83" w:rsidRPr="005C5135" w:rsidRDefault="00925B83"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Important Contacts</w:t>
      </w:r>
      <w:r w:rsidRPr="005C5135">
        <w:rPr>
          <w:rFonts w:ascii="Calibri" w:eastAsia="Times New Roman" w:hAnsi="Calibri" w:cs="Times New Roman"/>
          <w:b/>
          <w:sz w:val="28"/>
          <w:szCs w:val="28"/>
        </w:rPr>
        <w:tab/>
        <w:t>p. 4</w:t>
      </w:r>
    </w:p>
    <w:p w:rsidR="00925B83" w:rsidRPr="005C5135" w:rsidRDefault="00925B83"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Welcome Letter</w:t>
      </w:r>
      <w:r w:rsidRPr="005C5135">
        <w:rPr>
          <w:rFonts w:ascii="Calibri" w:eastAsia="Times New Roman" w:hAnsi="Calibri" w:cs="Times New Roman"/>
          <w:b/>
          <w:sz w:val="28"/>
          <w:szCs w:val="28"/>
        </w:rPr>
        <w:tab/>
        <w:t>p. 5</w:t>
      </w:r>
    </w:p>
    <w:p w:rsidR="00925B83" w:rsidRPr="005C5135" w:rsidRDefault="00925B83"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Pre-departure Checklist</w:t>
      </w:r>
      <w:r w:rsidRPr="005C5135">
        <w:rPr>
          <w:rFonts w:ascii="Calibri" w:eastAsia="Times New Roman" w:hAnsi="Calibri" w:cs="Times New Roman"/>
          <w:b/>
          <w:sz w:val="28"/>
          <w:szCs w:val="28"/>
        </w:rPr>
        <w:tab/>
        <w:t xml:space="preserve">p. 6 </w:t>
      </w:r>
    </w:p>
    <w:p w:rsidR="00925B83" w:rsidRPr="005C5135" w:rsidRDefault="00925B83"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Before you leave</w:t>
      </w:r>
      <w:r w:rsidRPr="005C5135">
        <w:rPr>
          <w:rFonts w:ascii="Calibri" w:eastAsia="Times New Roman" w:hAnsi="Calibri" w:cs="Times New Roman"/>
          <w:b/>
          <w:sz w:val="28"/>
          <w:szCs w:val="28"/>
        </w:rPr>
        <w:tab/>
        <w:t>p. 7-8</w:t>
      </w:r>
    </w:p>
    <w:p w:rsidR="00925B83"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Health Considerations</w:t>
      </w:r>
      <w:r>
        <w:rPr>
          <w:rFonts w:ascii="Calibri" w:eastAsia="Times New Roman" w:hAnsi="Calibri" w:cs="Times New Roman"/>
          <w:b/>
          <w:sz w:val="28"/>
          <w:szCs w:val="28"/>
        </w:rPr>
        <w:tab/>
        <w:t>p. 9-11</w:t>
      </w:r>
    </w:p>
    <w:p w:rsidR="00925B83"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Financial Aid</w:t>
      </w:r>
      <w:r>
        <w:rPr>
          <w:rFonts w:ascii="Calibri" w:eastAsia="Times New Roman" w:hAnsi="Calibri" w:cs="Times New Roman"/>
          <w:b/>
          <w:sz w:val="28"/>
          <w:szCs w:val="28"/>
        </w:rPr>
        <w:tab/>
        <w:t>p. 11-12</w:t>
      </w:r>
    </w:p>
    <w:p w:rsidR="00925B83"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Your Money</w:t>
      </w:r>
      <w:r>
        <w:rPr>
          <w:rFonts w:ascii="Calibri" w:eastAsia="Times New Roman" w:hAnsi="Calibri" w:cs="Times New Roman"/>
          <w:b/>
          <w:sz w:val="28"/>
          <w:szCs w:val="28"/>
        </w:rPr>
        <w:tab/>
        <w:t>p. 12-13</w:t>
      </w:r>
    </w:p>
    <w:p w:rsidR="00F96668"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 xml:space="preserve"> What else to pack</w:t>
      </w:r>
      <w:r>
        <w:rPr>
          <w:rFonts w:ascii="Calibri" w:eastAsia="Times New Roman" w:hAnsi="Calibri" w:cs="Times New Roman"/>
          <w:b/>
          <w:sz w:val="28"/>
          <w:szCs w:val="28"/>
        </w:rPr>
        <w:tab/>
        <w:t>p. 13-14</w:t>
      </w:r>
    </w:p>
    <w:p w:rsidR="00925B83"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Health Insurance</w:t>
      </w:r>
      <w:r>
        <w:rPr>
          <w:rFonts w:ascii="Calibri" w:eastAsia="Times New Roman" w:hAnsi="Calibri" w:cs="Times New Roman"/>
          <w:b/>
          <w:sz w:val="28"/>
          <w:szCs w:val="28"/>
        </w:rPr>
        <w:tab/>
        <w:t>p. 14</w:t>
      </w:r>
    </w:p>
    <w:p w:rsidR="00925B83"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Student Waiver</w:t>
      </w:r>
      <w:r>
        <w:rPr>
          <w:rFonts w:ascii="Calibri" w:eastAsia="Times New Roman" w:hAnsi="Calibri" w:cs="Times New Roman"/>
          <w:b/>
          <w:sz w:val="28"/>
          <w:szCs w:val="28"/>
        </w:rPr>
        <w:tab/>
        <w:t>p. 14</w:t>
      </w:r>
    </w:p>
    <w:p w:rsidR="00925B83"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Passport &amp; Visa</w:t>
      </w:r>
      <w:r>
        <w:rPr>
          <w:rFonts w:ascii="Calibri" w:eastAsia="Times New Roman" w:hAnsi="Calibri" w:cs="Times New Roman"/>
          <w:b/>
          <w:sz w:val="28"/>
          <w:szCs w:val="28"/>
        </w:rPr>
        <w:tab/>
        <w:t>p. 15</w:t>
      </w:r>
    </w:p>
    <w:p w:rsidR="00925B83" w:rsidRPr="005C5135" w:rsidRDefault="00925B83"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Students with</w:t>
      </w:r>
      <w:r w:rsidR="00B56DF9">
        <w:rPr>
          <w:rFonts w:ascii="Calibri" w:eastAsia="Times New Roman" w:hAnsi="Calibri" w:cs="Times New Roman"/>
          <w:b/>
          <w:sz w:val="28"/>
          <w:szCs w:val="28"/>
        </w:rPr>
        <w:t xml:space="preserve"> Disabilities</w:t>
      </w:r>
      <w:r w:rsidR="00B56DF9">
        <w:rPr>
          <w:rFonts w:ascii="Calibri" w:eastAsia="Times New Roman" w:hAnsi="Calibri" w:cs="Times New Roman"/>
          <w:b/>
          <w:sz w:val="28"/>
          <w:szCs w:val="28"/>
        </w:rPr>
        <w:tab/>
        <w:t>p. 15</w:t>
      </w:r>
    </w:p>
    <w:p w:rsidR="00925B83"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LGBT Issues</w:t>
      </w:r>
      <w:r>
        <w:rPr>
          <w:rFonts w:ascii="Calibri" w:eastAsia="Times New Roman" w:hAnsi="Calibri" w:cs="Times New Roman"/>
          <w:b/>
          <w:sz w:val="28"/>
          <w:szCs w:val="28"/>
        </w:rPr>
        <w:tab/>
        <w:t>p. 15</w:t>
      </w:r>
    </w:p>
    <w:p w:rsidR="00925B83"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 xml:space="preserve"> At the airport</w:t>
      </w:r>
      <w:r>
        <w:rPr>
          <w:rFonts w:ascii="Calibri" w:eastAsia="Times New Roman" w:hAnsi="Calibri" w:cs="Times New Roman"/>
          <w:b/>
          <w:sz w:val="28"/>
          <w:szCs w:val="28"/>
        </w:rPr>
        <w:tab/>
        <w:t>p. 16</w:t>
      </w:r>
    </w:p>
    <w:p w:rsidR="001E6832" w:rsidRPr="005C5135" w:rsidRDefault="001E6832"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Com</w:t>
      </w:r>
      <w:r w:rsidR="00B56DF9">
        <w:rPr>
          <w:rFonts w:ascii="Calibri" w:eastAsia="Times New Roman" w:hAnsi="Calibri" w:cs="Times New Roman"/>
          <w:b/>
          <w:sz w:val="28"/>
          <w:szCs w:val="28"/>
        </w:rPr>
        <w:t>municating across cultures</w:t>
      </w:r>
      <w:r w:rsidR="00B56DF9">
        <w:rPr>
          <w:rFonts w:ascii="Calibri" w:eastAsia="Times New Roman" w:hAnsi="Calibri" w:cs="Times New Roman"/>
          <w:b/>
          <w:sz w:val="28"/>
          <w:szCs w:val="28"/>
        </w:rPr>
        <w:tab/>
        <w:t>p. 17</w:t>
      </w:r>
    </w:p>
    <w:p w:rsidR="001E6832"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Safety Practices</w:t>
      </w:r>
      <w:r>
        <w:rPr>
          <w:rFonts w:ascii="Calibri" w:eastAsia="Times New Roman" w:hAnsi="Calibri" w:cs="Times New Roman"/>
          <w:b/>
          <w:sz w:val="28"/>
          <w:szCs w:val="28"/>
        </w:rPr>
        <w:tab/>
        <w:t>p. 17-18</w:t>
      </w:r>
    </w:p>
    <w:p w:rsidR="001E6832"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Travel Safety</w:t>
      </w:r>
      <w:r>
        <w:rPr>
          <w:rFonts w:ascii="Calibri" w:eastAsia="Times New Roman" w:hAnsi="Calibri" w:cs="Times New Roman"/>
          <w:b/>
          <w:sz w:val="28"/>
          <w:szCs w:val="28"/>
        </w:rPr>
        <w:tab/>
        <w:t>p. 18-21</w:t>
      </w:r>
    </w:p>
    <w:p w:rsidR="001E6832"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Tips for the Road</w:t>
      </w:r>
      <w:r>
        <w:rPr>
          <w:rFonts w:ascii="Calibri" w:eastAsia="Times New Roman" w:hAnsi="Calibri" w:cs="Times New Roman"/>
          <w:b/>
          <w:sz w:val="28"/>
          <w:szCs w:val="28"/>
        </w:rPr>
        <w:tab/>
        <w:t>p. 21</w:t>
      </w:r>
    </w:p>
    <w:p w:rsidR="001E6832"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Sexual Harassment</w:t>
      </w:r>
      <w:r>
        <w:rPr>
          <w:rFonts w:ascii="Calibri" w:eastAsia="Times New Roman" w:hAnsi="Calibri" w:cs="Times New Roman"/>
          <w:b/>
          <w:sz w:val="28"/>
          <w:szCs w:val="28"/>
        </w:rPr>
        <w:tab/>
        <w:t>p. 22</w:t>
      </w:r>
    </w:p>
    <w:p w:rsidR="001E6832" w:rsidRPr="005C5135" w:rsidRDefault="00B56DF9" w:rsidP="000E2FAF">
      <w:pPr>
        <w:numPr>
          <w:ilvl w:val="0"/>
          <w:numId w:val="1"/>
        </w:numPr>
        <w:tabs>
          <w:tab w:val="right" w:leader="dot" w:pos="9360"/>
        </w:tabs>
        <w:contextualSpacing/>
        <w:jc w:val="center"/>
        <w:rPr>
          <w:rFonts w:ascii="Calibri" w:eastAsia="Times New Roman" w:hAnsi="Calibri" w:cs="Times New Roman"/>
          <w:b/>
          <w:sz w:val="28"/>
          <w:szCs w:val="28"/>
        </w:rPr>
      </w:pPr>
      <w:r>
        <w:rPr>
          <w:rFonts w:ascii="Calibri" w:eastAsia="Times New Roman" w:hAnsi="Calibri" w:cs="Times New Roman"/>
          <w:b/>
          <w:sz w:val="28"/>
          <w:szCs w:val="28"/>
        </w:rPr>
        <w:t>If you run into trouble</w:t>
      </w:r>
      <w:r>
        <w:rPr>
          <w:rFonts w:ascii="Calibri" w:eastAsia="Times New Roman" w:hAnsi="Calibri" w:cs="Times New Roman"/>
          <w:b/>
          <w:sz w:val="28"/>
          <w:szCs w:val="28"/>
        </w:rPr>
        <w:tab/>
        <w:t>p. 23-24</w:t>
      </w:r>
    </w:p>
    <w:p w:rsidR="005C5135" w:rsidRPr="005C5135" w:rsidRDefault="005C5135" w:rsidP="000E2FAF">
      <w:pPr>
        <w:numPr>
          <w:ilvl w:val="0"/>
          <w:numId w:val="1"/>
        </w:numPr>
        <w:tabs>
          <w:tab w:val="right" w:leader="dot" w:pos="9360"/>
        </w:tabs>
        <w:contextualSpacing/>
        <w:jc w:val="center"/>
        <w:rPr>
          <w:rFonts w:ascii="Calibri" w:eastAsia="Times New Roman" w:hAnsi="Calibri" w:cs="Times New Roman"/>
          <w:b/>
          <w:sz w:val="28"/>
          <w:szCs w:val="28"/>
        </w:rPr>
      </w:pPr>
      <w:r w:rsidRPr="005C5135">
        <w:rPr>
          <w:rFonts w:ascii="Calibri" w:eastAsia="Times New Roman" w:hAnsi="Calibri" w:cs="Times New Roman"/>
          <w:b/>
          <w:sz w:val="28"/>
          <w:szCs w:val="28"/>
        </w:rPr>
        <w:t>Study Abroad Code of Co</w:t>
      </w:r>
      <w:r w:rsidR="00B56DF9">
        <w:rPr>
          <w:rFonts w:ascii="Calibri" w:eastAsia="Times New Roman" w:hAnsi="Calibri" w:cs="Times New Roman"/>
          <w:b/>
          <w:sz w:val="28"/>
          <w:szCs w:val="28"/>
        </w:rPr>
        <w:t>nduct</w:t>
      </w:r>
      <w:r w:rsidR="00B56DF9">
        <w:rPr>
          <w:rFonts w:ascii="Calibri" w:eastAsia="Times New Roman" w:hAnsi="Calibri" w:cs="Times New Roman"/>
          <w:b/>
          <w:sz w:val="28"/>
          <w:szCs w:val="28"/>
        </w:rPr>
        <w:tab/>
        <w:t>p.25-27</w:t>
      </w:r>
    </w:p>
    <w:p w:rsidR="005C5135" w:rsidRPr="002C7C7F" w:rsidRDefault="005C5135" w:rsidP="000E2FAF">
      <w:pPr>
        <w:numPr>
          <w:ilvl w:val="0"/>
          <w:numId w:val="1"/>
        </w:numPr>
        <w:tabs>
          <w:tab w:val="right" w:leader="dot" w:pos="9360"/>
        </w:tabs>
        <w:contextualSpacing/>
        <w:jc w:val="center"/>
        <w:rPr>
          <w:rFonts w:ascii="Calibri" w:eastAsia="Times New Roman" w:hAnsi="Calibri" w:cs="Times New Roman"/>
          <w:sz w:val="28"/>
          <w:szCs w:val="28"/>
        </w:rPr>
      </w:pPr>
      <w:r w:rsidRPr="005C5135">
        <w:rPr>
          <w:rFonts w:ascii="Calibri" w:eastAsia="Times New Roman" w:hAnsi="Calibri" w:cs="Times New Roman"/>
          <w:b/>
          <w:sz w:val="28"/>
          <w:szCs w:val="28"/>
        </w:rPr>
        <w:t>Student Statement of Responsibility</w:t>
      </w:r>
      <w:r w:rsidRPr="005C5135">
        <w:rPr>
          <w:rFonts w:ascii="Calibri" w:eastAsia="Times New Roman" w:hAnsi="Calibri" w:cs="Times New Roman"/>
          <w:b/>
          <w:sz w:val="28"/>
          <w:szCs w:val="28"/>
        </w:rPr>
        <w:tab/>
      </w:r>
      <w:r w:rsidR="00B56DF9">
        <w:rPr>
          <w:rFonts w:ascii="Calibri" w:eastAsia="Times New Roman" w:hAnsi="Calibri" w:cs="Times New Roman"/>
          <w:b/>
          <w:sz w:val="28"/>
          <w:szCs w:val="28"/>
        </w:rPr>
        <w:t>p.28-29</w:t>
      </w:r>
    </w:p>
    <w:p w:rsidR="002C7C7F" w:rsidRDefault="002C7C7F" w:rsidP="000E2FAF">
      <w:pPr>
        <w:numPr>
          <w:ilvl w:val="0"/>
          <w:numId w:val="1"/>
        </w:numPr>
        <w:tabs>
          <w:tab w:val="right" w:leader="dot" w:pos="9360"/>
        </w:tabs>
        <w:contextualSpacing/>
        <w:jc w:val="center"/>
        <w:rPr>
          <w:rFonts w:ascii="Calibri" w:eastAsia="Times New Roman" w:hAnsi="Calibri" w:cs="Times New Roman"/>
          <w:sz w:val="28"/>
          <w:szCs w:val="28"/>
        </w:rPr>
      </w:pPr>
      <w:r>
        <w:rPr>
          <w:rFonts w:ascii="Calibri" w:eastAsia="Times New Roman" w:hAnsi="Calibri" w:cs="Times New Roman"/>
          <w:b/>
          <w:sz w:val="28"/>
          <w:szCs w:val="28"/>
        </w:rPr>
        <w:t>Health Information and Emergency Treatment Form</w:t>
      </w:r>
      <w:r>
        <w:rPr>
          <w:rFonts w:ascii="Calibri" w:eastAsia="Times New Roman" w:hAnsi="Calibri" w:cs="Times New Roman"/>
          <w:b/>
          <w:sz w:val="28"/>
          <w:szCs w:val="28"/>
        </w:rPr>
        <w:tab/>
        <w:t>p.30-31</w:t>
      </w:r>
    </w:p>
    <w:p w:rsidR="001E6832" w:rsidRPr="000E2FAF" w:rsidRDefault="001E6832" w:rsidP="006161B9">
      <w:pPr>
        <w:tabs>
          <w:tab w:val="right" w:leader="dot" w:pos="9360"/>
        </w:tabs>
        <w:ind w:left="360"/>
        <w:contextualSpacing/>
        <w:rPr>
          <w:rFonts w:ascii="Calibri" w:eastAsia="Times New Roman" w:hAnsi="Calibri" w:cs="Times New Roman"/>
          <w:sz w:val="28"/>
          <w:szCs w:val="28"/>
        </w:rPr>
      </w:pPr>
    </w:p>
    <w:p w:rsidR="000E2FAF" w:rsidRDefault="000E2FAF">
      <w:r>
        <w:br w:type="page"/>
      </w:r>
    </w:p>
    <w:p w:rsidR="00B87DC2" w:rsidRDefault="000E2FAF" w:rsidP="00B87DC2">
      <w:pPr>
        <w:rPr>
          <w:b/>
          <w:sz w:val="32"/>
          <w:szCs w:val="32"/>
        </w:rPr>
      </w:pPr>
      <w:r w:rsidRPr="00773B52">
        <w:rPr>
          <w:b/>
          <w:sz w:val="32"/>
          <w:szCs w:val="32"/>
        </w:rPr>
        <w:lastRenderedPageBreak/>
        <w:t>Important Contacts</w:t>
      </w:r>
    </w:p>
    <w:p w:rsidR="00773B52" w:rsidRDefault="00773B52" w:rsidP="00B87DC2">
      <w:pPr>
        <w:rPr>
          <w:b/>
          <w:sz w:val="32"/>
          <w:szCs w:val="32"/>
        </w:rPr>
      </w:pPr>
    </w:p>
    <w:tbl>
      <w:tblPr>
        <w:tblStyle w:val="TableGrid"/>
        <w:tblW w:w="0" w:type="auto"/>
        <w:tblLook w:val="04A0" w:firstRow="1" w:lastRow="0" w:firstColumn="1" w:lastColumn="0" w:noHBand="0" w:noVBand="1"/>
      </w:tblPr>
      <w:tblGrid>
        <w:gridCol w:w="2147"/>
        <w:gridCol w:w="2219"/>
        <w:gridCol w:w="2859"/>
        <w:gridCol w:w="2125"/>
      </w:tblGrid>
      <w:tr w:rsidR="00773B52" w:rsidTr="000B1537">
        <w:tc>
          <w:tcPr>
            <w:tcW w:w="2147" w:type="dxa"/>
            <w:shd w:val="clear" w:color="auto" w:fill="A6A6A6" w:themeFill="background1" w:themeFillShade="A6"/>
          </w:tcPr>
          <w:p w:rsidR="00773B52" w:rsidRDefault="00773B52" w:rsidP="00B87DC2">
            <w:pPr>
              <w:rPr>
                <w:b/>
                <w:sz w:val="32"/>
                <w:szCs w:val="32"/>
              </w:rPr>
            </w:pPr>
            <w:r>
              <w:rPr>
                <w:b/>
                <w:sz w:val="32"/>
                <w:szCs w:val="32"/>
              </w:rPr>
              <w:t>Name</w:t>
            </w:r>
          </w:p>
        </w:tc>
        <w:tc>
          <w:tcPr>
            <w:tcW w:w="2219" w:type="dxa"/>
            <w:shd w:val="clear" w:color="auto" w:fill="A6A6A6" w:themeFill="background1" w:themeFillShade="A6"/>
          </w:tcPr>
          <w:p w:rsidR="00773B52" w:rsidRDefault="00773B52" w:rsidP="00B87DC2">
            <w:pPr>
              <w:rPr>
                <w:b/>
                <w:sz w:val="32"/>
                <w:szCs w:val="32"/>
              </w:rPr>
            </w:pPr>
            <w:r>
              <w:rPr>
                <w:b/>
                <w:sz w:val="32"/>
                <w:szCs w:val="32"/>
              </w:rPr>
              <w:t>Title</w:t>
            </w:r>
          </w:p>
        </w:tc>
        <w:tc>
          <w:tcPr>
            <w:tcW w:w="2859" w:type="dxa"/>
            <w:shd w:val="clear" w:color="auto" w:fill="A6A6A6" w:themeFill="background1" w:themeFillShade="A6"/>
          </w:tcPr>
          <w:p w:rsidR="00773B52" w:rsidRDefault="00773B52" w:rsidP="00B87DC2">
            <w:pPr>
              <w:rPr>
                <w:b/>
                <w:sz w:val="32"/>
                <w:szCs w:val="32"/>
              </w:rPr>
            </w:pPr>
            <w:r>
              <w:rPr>
                <w:b/>
                <w:sz w:val="32"/>
                <w:szCs w:val="32"/>
              </w:rPr>
              <w:t>Email</w:t>
            </w:r>
          </w:p>
        </w:tc>
        <w:tc>
          <w:tcPr>
            <w:tcW w:w="2125" w:type="dxa"/>
            <w:shd w:val="clear" w:color="auto" w:fill="A6A6A6" w:themeFill="background1" w:themeFillShade="A6"/>
          </w:tcPr>
          <w:p w:rsidR="00773B52" w:rsidRDefault="00773B52" w:rsidP="00B87DC2">
            <w:pPr>
              <w:rPr>
                <w:b/>
                <w:sz w:val="32"/>
                <w:szCs w:val="32"/>
              </w:rPr>
            </w:pPr>
            <w:r>
              <w:rPr>
                <w:b/>
                <w:sz w:val="32"/>
                <w:szCs w:val="32"/>
              </w:rPr>
              <w:t>Phone</w:t>
            </w:r>
          </w:p>
        </w:tc>
      </w:tr>
      <w:tr w:rsidR="00773B52" w:rsidTr="000B1537">
        <w:tc>
          <w:tcPr>
            <w:tcW w:w="2147" w:type="dxa"/>
          </w:tcPr>
          <w:p w:rsidR="00773B52" w:rsidRPr="00773B52" w:rsidRDefault="00773B52" w:rsidP="00B87DC2">
            <w:r>
              <w:t>Dr. Emmanuel Naniuzeyi</w:t>
            </w:r>
          </w:p>
        </w:tc>
        <w:tc>
          <w:tcPr>
            <w:tcW w:w="2219" w:type="dxa"/>
          </w:tcPr>
          <w:p w:rsidR="00773B52" w:rsidRPr="00773B52" w:rsidRDefault="00773B52" w:rsidP="00B87DC2">
            <w:r>
              <w:t>Director of International Education Center</w:t>
            </w:r>
          </w:p>
        </w:tc>
        <w:tc>
          <w:tcPr>
            <w:tcW w:w="2859" w:type="dxa"/>
          </w:tcPr>
          <w:p w:rsidR="00773B52" w:rsidRPr="00773B52" w:rsidRDefault="00DF2486" w:rsidP="00B87DC2">
            <w:hyperlink r:id="rId12" w:history="1">
              <w:r w:rsidR="00773B52" w:rsidRPr="00451063">
                <w:rPr>
                  <w:rStyle w:val="Hyperlink"/>
                </w:rPr>
                <w:t>naniuze@savannahstate.edu</w:t>
              </w:r>
            </w:hyperlink>
          </w:p>
        </w:tc>
        <w:tc>
          <w:tcPr>
            <w:tcW w:w="2125" w:type="dxa"/>
          </w:tcPr>
          <w:p w:rsidR="00773B52" w:rsidRPr="00773B52" w:rsidRDefault="00773B52" w:rsidP="00B87DC2">
            <w:r>
              <w:t>912-358-3209</w:t>
            </w:r>
          </w:p>
        </w:tc>
      </w:tr>
      <w:tr w:rsidR="00773B52" w:rsidTr="000B1537">
        <w:tc>
          <w:tcPr>
            <w:tcW w:w="2147" w:type="dxa"/>
          </w:tcPr>
          <w:p w:rsidR="00773B52" w:rsidRPr="00773B52" w:rsidRDefault="00773B52" w:rsidP="00B87DC2">
            <w:r>
              <w:t>Ms. Joline Keevy</w:t>
            </w:r>
          </w:p>
        </w:tc>
        <w:tc>
          <w:tcPr>
            <w:tcW w:w="2219" w:type="dxa"/>
          </w:tcPr>
          <w:p w:rsidR="00773B52" w:rsidRPr="00773B52" w:rsidRDefault="00773B52" w:rsidP="00B87DC2">
            <w:r>
              <w:t>Assistant Director of International Education Center</w:t>
            </w:r>
          </w:p>
        </w:tc>
        <w:tc>
          <w:tcPr>
            <w:tcW w:w="2859" w:type="dxa"/>
          </w:tcPr>
          <w:p w:rsidR="00773B52" w:rsidRPr="00773B52" w:rsidRDefault="00DF2486" w:rsidP="00B87DC2">
            <w:hyperlink r:id="rId13" w:history="1">
              <w:r w:rsidR="00773B52" w:rsidRPr="00451063">
                <w:rPr>
                  <w:rStyle w:val="Hyperlink"/>
                </w:rPr>
                <w:t>keevyj@savannahstate.edu</w:t>
              </w:r>
            </w:hyperlink>
          </w:p>
        </w:tc>
        <w:tc>
          <w:tcPr>
            <w:tcW w:w="2125" w:type="dxa"/>
          </w:tcPr>
          <w:p w:rsidR="00773B52" w:rsidRPr="00773B52" w:rsidRDefault="00773B52" w:rsidP="00B87DC2">
            <w:r>
              <w:t>912-358-4147</w:t>
            </w:r>
          </w:p>
        </w:tc>
      </w:tr>
      <w:tr w:rsidR="00773B52" w:rsidTr="000B1537">
        <w:tc>
          <w:tcPr>
            <w:tcW w:w="2147" w:type="dxa"/>
          </w:tcPr>
          <w:p w:rsidR="00773B52" w:rsidRPr="00773B52" w:rsidRDefault="00773B52" w:rsidP="00B87DC2">
            <w:r>
              <w:t>Ms. Melanie Smith</w:t>
            </w:r>
          </w:p>
        </w:tc>
        <w:tc>
          <w:tcPr>
            <w:tcW w:w="2219" w:type="dxa"/>
          </w:tcPr>
          <w:p w:rsidR="00773B52" w:rsidRPr="00773B52" w:rsidRDefault="00773B52" w:rsidP="00B87DC2">
            <w:r>
              <w:t>Study Abroad Coordinator</w:t>
            </w:r>
          </w:p>
        </w:tc>
        <w:tc>
          <w:tcPr>
            <w:tcW w:w="2859" w:type="dxa"/>
          </w:tcPr>
          <w:p w:rsidR="00773B52" w:rsidRPr="00773B52" w:rsidRDefault="00DF2486" w:rsidP="00B87DC2">
            <w:hyperlink r:id="rId14" w:history="1">
              <w:r w:rsidR="00773B52" w:rsidRPr="00451063">
                <w:rPr>
                  <w:rStyle w:val="Hyperlink"/>
                </w:rPr>
                <w:t>smithm@savannahstate.edu</w:t>
              </w:r>
            </w:hyperlink>
          </w:p>
        </w:tc>
        <w:tc>
          <w:tcPr>
            <w:tcW w:w="2125" w:type="dxa"/>
          </w:tcPr>
          <w:p w:rsidR="00773B52" w:rsidRPr="00773B52" w:rsidRDefault="00773B52" w:rsidP="00B87DC2">
            <w:r>
              <w:t>912-358-4152</w:t>
            </w:r>
          </w:p>
        </w:tc>
      </w:tr>
      <w:tr w:rsidR="00773B52" w:rsidTr="000B1537">
        <w:tc>
          <w:tcPr>
            <w:tcW w:w="2147" w:type="dxa"/>
          </w:tcPr>
          <w:p w:rsidR="00773B52" w:rsidRPr="00773B52" w:rsidRDefault="000E3FCC" w:rsidP="00B87DC2">
            <w:r>
              <w:t>Ms. Yvette Wheeler</w:t>
            </w:r>
          </w:p>
        </w:tc>
        <w:tc>
          <w:tcPr>
            <w:tcW w:w="2219" w:type="dxa"/>
          </w:tcPr>
          <w:p w:rsidR="00773B52" w:rsidRPr="00773B52" w:rsidRDefault="00773B52" w:rsidP="00B87DC2">
            <w:r>
              <w:t>Administrative Assistant</w:t>
            </w:r>
          </w:p>
        </w:tc>
        <w:tc>
          <w:tcPr>
            <w:tcW w:w="2859" w:type="dxa"/>
          </w:tcPr>
          <w:p w:rsidR="00773B52" w:rsidRPr="00773B52" w:rsidRDefault="00DF2486" w:rsidP="00B87DC2">
            <w:hyperlink r:id="rId15" w:history="1">
              <w:r w:rsidR="00EB4E54" w:rsidRPr="001D20FF">
                <w:rPr>
                  <w:rStyle w:val="Hyperlink"/>
                </w:rPr>
                <w:t>wheeler@savannahstate.edu</w:t>
              </w:r>
            </w:hyperlink>
          </w:p>
        </w:tc>
        <w:tc>
          <w:tcPr>
            <w:tcW w:w="2125" w:type="dxa"/>
          </w:tcPr>
          <w:p w:rsidR="00773B52" w:rsidRPr="00773B52" w:rsidRDefault="00773B52" w:rsidP="00B87DC2">
            <w:r>
              <w:t>912-358-4152</w:t>
            </w:r>
          </w:p>
        </w:tc>
      </w:tr>
    </w:tbl>
    <w:p w:rsidR="00773B52" w:rsidRPr="00773B52" w:rsidRDefault="00773B52" w:rsidP="00B87DC2">
      <w:pPr>
        <w:rPr>
          <w:b/>
          <w:sz w:val="32"/>
          <w:szCs w:val="32"/>
        </w:rPr>
      </w:pPr>
    </w:p>
    <w:p w:rsidR="000E2FAF" w:rsidRDefault="000E2FAF">
      <w:r>
        <w:br w:type="page"/>
      </w:r>
    </w:p>
    <w:p w:rsidR="000B1537" w:rsidRDefault="000B1537" w:rsidP="000E2FAF">
      <w:r>
        <w:rPr>
          <w:noProof/>
        </w:rPr>
        <w:lastRenderedPageBreak/>
        <w:drawing>
          <wp:inline distT="0" distB="0" distL="0" distR="0">
            <wp:extent cx="15144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nnah_state_university_logo.jpg"/>
                    <pic:cNvPicPr/>
                  </pic:nvPicPr>
                  <pic:blipFill>
                    <a:blip r:embed="rId8">
                      <a:extLst>
                        <a:ext uri="{28A0092B-C50C-407E-A947-70E740481C1C}">
                          <a14:useLocalDpi xmlns:a14="http://schemas.microsoft.com/office/drawing/2010/main" val="0"/>
                        </a:ext>
                      </a:extLst>
                    </a:blip>
                    <a:stretch>
                      <a:fillRect/>
                    </a:stretch>
                  </pic:blipFill>
                  <pic:spPr>
                    <a:xfrm>
                      <a:off x="0" y="0"/>
                      <a:ext cx="1514475" cy="942975"/>
                    </a:xfrm>
                    <a:prstGeom prst="rect">
                      <a:avLst/>
                    </a:prstGeom>
                  </pic:spPr>
                </pic:pic>
              </a:graphicData>
            </a:graphic>
          </wp:inline>
        </w:drawing>
      </w:r>
    </w:p>
    <w:p w:rsidR="000B1537" w:rsidRDefault="000B1537" w:rsidP="000E2FAF"/>
    <w:p w:rsidR="006F1658" w:rsidRDefault="000B1537" w:rsidP="000E2FAF">
      <w:r>
        <w:t>Welcome Study Abroad Student,</w:t>
      </w:r>
    </w:p>
    <w:p w:rsidR="000E2FAF" w:rsidRDefault="006F1658" w:rsidP="000E2FAF">
      <w:r>
        <w:t xml:space="preserve">On behalf of Savannah State University </w:t>
      </w:r>
      <w:r w:rsidR="000E2FAF">
        <w:t>and the International Education Center, I congratulate you on your decision to study abroad.  This educational opportunity will be a milestone in your maturation and intellectual growth.  You have made the right decision.</w:t>
      </w:r>
    </w:p>
    <w:p w:rsidR="000E2FAF" w:rsidRDefault="006F1658" w:rsidP="000E2FAF">
      <w:r>
        <w:t xml:space="preserve">Study abroad is one of the </w:t>
      </w:r>
      <w:r w:rsidR="000E2FAF">
        <w:t>b</w:t>
      </w:r>
      <w:r>
        <w:t xml:space="preserve">est means to transform students in a positive </w:t>
      </w:r>
      <w:r w:rsidR="000B1537">
        <w:t xml:space="preserve">way. In addition </w:t>
      </w:r>
      <w:r w:rsidR="000E2FAF">
        <w:t xml:space="preserve">to </w:t>
      </w:r>
      <w:r w:rsidR="006D2C1B">
        <w:t xml:space="preserve">the </w:t>
      </w:r>
      <w:r w:rsidR="000B1537">
        <w:t xml:space="preserve">knowledge you </w:t>
      </w:r>
      <w:r w:rsidR="000E2FAF">
        <w:t>wil</w:t>
      </w:r>
      <w:r w:rsidR="000B1537">
        <w:t xml:space="preserve">l acquire from the course, you will gain valuable international and intercultural experiences that will certainly provide you a competitive advantage over </w:t>
      </w:r>
      <w:r w:rsidR="000E2FAF">
        <w:t>your peers.</w:t>
      </w:r>
    </w:p>
    <w:p w:rsidR="000E2FAF" w:rsidRDefault="000B1537" w:rsidP="000E2FAF">
      <w:r>
        <w:t xml:space="preserve">As you embark upon this learning opportunity, please have </w:t>
      </w:r>
      <w:r w:rsidR="000E2FAF">
        <w:t>an o</w:t>
      </w:r>
      <w:r>
        <w:t xml:space="preserve">pen mind and appreciate cultural </w:t>
      </w:r>
      <w:r w:rsidR="000E2FAF">
        <w:t>di</w:t>
      </w:r>
      <w:r>
        <w:t xml:space="preserve">fferences. </w:t>
      </w:r>
      <w:r w:rsidR="006F1658">
        <w:t>Cultures elsewhere view the world entirely different than</w:t>
      </w:r>
      <w:r>
        <w:t xml:space="preserve"> Americans.</w:t>
      </w:r>
      <w:r w:rsidR="000E2FAF">
        <w:t xml:space="preserve"> </w:t>
      </w:r>
      <w:r w:rsidR="006F1658">
        <w:t xml:space="preserve">For example, Americans view "black" </w:t>
      </w:r>
      <w:r w:rsidR="0076012B">
        <w:t>symbolic</w:t>
      </w:r>
      <w:r w:rsidR="006D2C1B">
        <w:t xml:space="preserve"> color for mourning however</w:t>
      </w:r>
      <w:r w:rsidR="0076012B">
        <w:t xml:space="preserve"> Chinese view </w:t>
      </w:r>
      <w:r w:rsidR="000E2FAF">
        <w:t>"whi</w:t>
      </w:r>
      <w:r w:rsidR="0076012B">
        <w:t xml:space="preserve">te" as symbolic </w:t>
      </w:r>
      <w:r w:rsidR="006D2C1B">
        <w:t xml:space="preserve">color </w:t>
      </w:r>
      <w:r>
        <w:t xml:space="preserve">for mourning.  </w:t>
      </w:r>
      <w:r w:rsidR="006F1658">
        <w:t xml:space="preserve">Americans view certain </w:t>
      </w:r>
      <w:r w:rsidR="000E2FAF">
        <w:t xml:space="preserve">animals </w:t>
      </w:r>
      <w:r w:rsidR="006F1658">
        <w:t xml:space="preserve">as pets, but in some countries </w:t>
      </w:r>
      <w:r w:rsidR="000E2FAF">
        <w:t>what</w:t>
      </w:r>
      <w:r w:rsidR="006F1658">
        <w:t xml:space="preserve"> we view as pets is considered food, </w:t>
      </w:r>
      <w:r w:rsidR="006D2C1B">
        <w:t xml:space="preserve">while </w:t>
      </w:r>
      <w:r w:rsidR="006F1658">
        <w:t xml:space="preserve">what </w:t>
      </w:r>
      <w:r w:rsidR="0076012B">
        <w:t>we view as food</w:t>
      </w:r>
      <w:r w:rsidR="006D2C1B">
        <w:t xml:space="preserve">, in </w:t>
      </w:r>
      <w:r w:rsidR="0076012B">
        <w:t xml:space="preserve">other countries </w:t>
      </w:r>
      <w:r w:rsidR="006D2C1B">
        <w:t xml:space="preserve">is </w:t>
      </w:r>
      <w:r w:rsidR="0076012B">
        <w:t>see</w:t>
      </w:r>
      <w:r w:rsidR="006D2C1B">
        <w:t>n</w:t>
      </w:r>
      <w:r w:rsidR="0076012B">
        <w:t xml:space="preserve"> as pets (e.g. cows are considered sacred in India).  </w:t>
      </w:r>
      <w:r w:rsidR="006F1658">
        <w:t xml:space="preserve">When traveling </w:t>
      </w:r>
      <w:r w:rsidR="0076012B">
        <w:t>and interacting with people do not make value judgments</w:t>
      </w:r>
      <w:r w:rsidR="000E2FAF">
        <w:t xml:space="preserve"> based on America</w:t>
      </w:r>
      <w:r>
        <w:t xml:space="preserve">n standards. </w:t>
      </w:r>
      <w:r w:rsidR="0076012B">
        <w:t>See</w:t>
      </w:r>
      <w:r w:rsidR="006D2C1B">
        <w:t>ing</w:t>
      </w:r>
      <w:r w:rsidR="0076012B">
        <w:t xml:space="preserve"> the world from</w:t>
      </w:r>
      <w:r w:rsidR="000E2FAF">
        <w:t xml:space="preserve"> other people's l</w:t>
      </w:r>
      <w:r w:rsidR="0076012B">
        <w:t>enses may also help you reflect</w:t>
      </w:r>
      <w:r w:rsidR="000E2FAF">
        <w:t xml:space="preserve"> on ways through which we can build a more peaceful world.</w:t>
      </w:r>
    </w:p>
    <w:p w:rsidR="000E2FAF" w:rsidRDefault="000B1537" w:rsidP="000E2FAF">
      <w:r>
        <w:t xml:space="preserve">Once you return to the United States, please remain </w:t>
      </w:r>
      <w:r w:rsidR="000E2FAF">
        <w:t>internationally engaged through various ac</w:t>
      </w:r>
      <w:r>
        <w:t xml:space="preserve">tivities such as Model United Nations, local and national conferences focusing </w:t>
      </w:r>
      <w:r w:rsidR="006D2C1B">
        <w:t>on international is</w:t>
      </w:r>
      <w:r>
        <w:t>sues, or become certified with SSU’s Peace Corps Prep Program</w:t>
      </w:r>
      <w:r w:rsidR="006D2C1B">
        <w:t xml:space="preserve">.  </w:t>
      </w:r>
      <w:r>
        <w:t xml:space="preserve"> </w:t>
      </w:r>
      <w:r w:rsidR="0076012B">
        <w:t xml:space="preserve">I would </w:t>
      </w:r>
      <w:r w:rsidR="000E2FAF">
        <w:t>like to seiz</w:t>
      </w:r>
      <w:r w:rsidR="005E42BE">
        <w:t xml:space="preserve">e this opportunity to thank </w:t>
      </w:r>
      <w:r w:rsidR="000E2FAF">
        <w:t>your parents, relatives, friends, or sponsor</w:t>
      </w:r>
      <w:r w:rsidR="005E42BE">
        <w:t xml:space="preserve">s who played some role in your </w:t>
      </w:r>
      <w:r w:rsidR="000E2FAF">
        <w:t>decision to</w:t>
      </w:r>
      <w:r w:rsidR="0076012B">
        <w:t xml:space="preserve"> study abroad.  Many years from</w:t>
      </w:r>
      <w:r w:rsidR="005E42BE">
        <w:t xml:space="preserve"> now, you will </w:t>
      </w:r>
      <w:r w:rsidR="000E2FAF">
        <w:t>appreciate their cont</w:t>
      </w:r>
      <w:r w:rsidR="005E42BE">
        <w:t xml:space="preserve">ribution in shaping positively </w:t>
      </w:r>
      <w:r w:rsidR="000E2FAF">
        <w:t>your life.</w:t>
      </w:r>
    </w:p>
    <w:p w:rsidR="000E2FAF" w:rsidRDefault="000E2FAF" w:rsidP="000E2FAF">
      <w:r>
        <w:t>Have a safe trip and share w</w:t>
      </w:r>
      <w:r w:rsidR="005E42BE">
        <w:t xml:space="preserve">ith us your fond memories </w:t>
      </w:r>
      <w:r>
        <w:t xml:space="preserve">upon your return. </w:t>
      </w:r>
      <w:r>
        <w:br/>
      </w:r>
      <w:r>
        <w:br/>
        <w:t>Sincerely,</w:t>
      </w:r>
    </w:p>
    <w:p w:rsidR="000E2FAF" w:rsidRDefault="000E2FAF" w:rsidP="000E2FAF"/>
    <w:p w:rsidR="000E2FAF" w:rsidRDefault="000E2FAF" w:rsidP="000E2FAF">
      <w:r>
        <w:t>Emmanuel Naniuzeyi, Ph.D.</w:t>
      </w:r>
      <w:r w:rsidR="007316A5">
        <w:br/>
      </w:r>
      <w:r w:rsidR="0082621C">
        <w:t>Associate Vice Pesident for</w:t>
      </w:r>
      <w:r>
        <w:t xml:space="preserve"> International Education Center </w:t>
      </w:r>
      <w:r w:rsidR="007316A5">
        <w:br/>
      </w:r>
      <w:r>
        <w:t>Savannah State University</w:t>
      </w:r>
    </w:p>
    <w:p w:rsidR="000E2FAF" w:rsidRDefault="000E2FAF">
      <w:r>
        <w:br w:type="page"/>
      </w:r>
    </w:p>
    <w:p w:rsidR="00F57F3E" w:rsidRPr="006F1658" w:rsidRDefault="000E2FAF" w:rsidP="000E2FAF">
      <w:pPr>
        <w:rPr>
          <w:b/>
          <w:sz w:val="32"/>
          <w:szCs w:val="32"/>
        </w:rPr>
      </w:pPr>
      <w:r w:rsidRPr="006F1658">
        <w:rPr>
          <w:b/>
          <w:sz w:val="32"/>
          <w:szCs w:val="32"/>
        </w:rPr>
        <w:lastRenderedPageBreak/>
        <w:t>Pre-Departure Checklist</w:t>
      </w:r>
    </w:p>
    <w:p w:rsidR="00287103" w:rsidRDefault="00287103" w:rsidP="00287103">
      <w:pPr>
        <w:pStyle w:val="NoSpacing"/>
        <w:ind w:left="720"/>
      </w:pPr>
    </w:p>
    <w:p w:rsidR="000E2FAF" w:rsidRDefault="000E2FAF" w:rsidP="00925B83">
      <w:pPr>
        <w:pStyle w:val="NoSpacing"/>
        <w:numPr>
          <w:ilvl w:val="0"/>
          <w:numId w:val="37"/>
        </w:numPr>
      </w:pPr>
      <w:r w:rsidRPr="00925B83">
        <w:t>Read this handbook thoroughly</w:t>
      </w:r>
    </w:p>
    <w:p w:rsidR="006D08D1" w:rsidRPr="00925B83" w:rsidRDefault="006D08D1" w:rsidP="00925B83">
      <w:pPr>
        <w:pStyle w:val="NoSpacing"/>
        <w:numPr>
          <w:ilvl w:val="0"/>
          <w:numId w:val="37"/>
        </w:numPr>
      </w:pPr>
      <w:r>
        <w:t>Apply for your passport</w:t>
      </w:r>
    </w:p>
    <w:p w:rsidR="000E2FAF" w:rsidRPr="00925B83" w:rsidRDefault="00F57F3E" w:rsidP="00925B83">
      <w:pPr>
        <w:pStyle w:val="NoSpacing"/>
        <w:numPr>
          <w:ilvl w:val="0"/>
          <w:numId w:val="37"/>
        </w:numPr>
      </w:pPr>
      <w:r>
        <w:t xml:space="preserve">Attend </w:t>
      </w:r>
      <w:r w:rsidR="000E2FAF" w:rsidRPr="00925B83">
        <w:t>pre-departure orientation</w:t>
      </w:r>
    </w:p>
    <w:p w:rsidR="000E2FAF" w:rsidRPr="00925B83" w:rsidRDefault="006D08D1" w:rsidP="00925B83">
      <w:pPr>
        <w:pStyle w:val="NoSpacing"/>
        <w:numPr>
          <w:ilvl w:val="0"/>
          <w:numId w:val="37"/>
        </w:numPr>
      </w:pPr>
      <w:r>
        <w:t xml:space="preserve">Meet with </w:t>
      </w:r>
      <w:r w:rsidR="004D59EE">
        <w:t xml:space="preserve">academic advisor to </w:t>
      </w:r>
      <w:r>
        <w:t xml:space="preserve">ensure </w:t>
      </w:r>
      <w:r w:rsidR="00F5723F">
        <w:t xml:space="preserve">appropriate credits </w:t>
      </w:r>
      <w:r>
        <w:t xml:space="preserve">for the courses </w:t>
      </w:r>
      <w:r w:rsidR="000E2FAF" w:rsidRPr="00925B83">
        <w:t>take</w:t>
      </w:r>
      <w:r>
        <w:t>n</w:t>
      </w:r>
      <w:r w:rsidR="000E2FAF" w:rsidRPr="00925B83">
        <w:t xml:space="preserve"> abroad</w:t>
      </w:r>
    </w:p>
    <w:p w:rsidR="000E2FAF" w:rsidRDefault="006D08D1" w:rsidP="00925B83">
      <w:pPr>
        <w:pStyle w:val="NoSpacing"/>
        <w:numPr>
          <w:ilvl w:val="0"/>
          <w:numId w:val="37"/>
        </w:numPr>
      </w:pPr>
      <w:r>
        <w:t xml:space="preserve">Meet  with </w:t>
      </w:r>
      <w:r w:rsidR="000E2FAF" w:rsidRPr="00925B83">
        <w:t>Study Abroad Faculty Advisor</w:t>
      </w:r>
    </w:p>
    <w:p w:rsidR="00F5723F" w:rsidRPr="00925B83" w:rsidRDefault="00F5723F" w:rsidP="00925B83">
      <w:pPr>
        <w:pStyle w:val="NoSpacing"/>
        <w:numPr>
          <w:ilvl w:val="0"/>
          <w:numId w:val="37"/>
        </w:numPr>
      </w:pPr>
      <w:r>
        <w:t>Apply for the Stud</w:t>
      </w:r>
      <w:r w:rsidR="006D08D1">
        <w:t xml:space="preserve">y Abroad Program of choice, </w:t>
      </w:r>
      <w:r>
        <w:t>deadline is March 31</w:t>
      </w:r>
      <w:r w:rsidRPr="00F5723F">
        <w:rPr>
          <w:vertAlign w:val="superscript"/>
        </w:rPr>
        <w:t>st</w:t>
      </w:r>
    </w:p>
    <w:p w:rsidR="004D59EE" w:rsidRDefault="006D08D1" w:rsidP="006D08D1">
      <w:pPr>
        <w:pStyle w:val="NoSpacing"/>
        <w:numPr>
          <w:ilvl w:val="0"/>
          <w:numId w:val="37"/>
        </w:numPr>
      </w:pPr>
      <w:r>
        <w:t xml:space="preserve">If you want to use financial aid, </w:t>
      </w:r>
      <w:r w:rsidR="000E2FAF" w:rsidRPr="00925B83">
        <w:t>make an appointment with the Financial Aid Coun</w:t>
      </w:r>
      <w:r>
        <w:t>selor to apply financial aid to your account</w:t>
      </w:r>
    </w:p>
    <w:p w:rsidR="006D08D1" w:rsidRDefault="006D08D1" w:rsidP="006D08D1">
      <w:pPr>
        <w:pStyle w:val="ListParagraph"/>
        <w:numPr>
          <w:ilvl w:val="0"/>
          <w:numId w:val="37"/>
        </w:numPr>
      </w:pPr>
      <w:r w:rsidRPr="00925B83">
        <w:t xml:space="preserve">If </w:t>
      </w:r>
      <w:r>
        <w:t xml:space="preserve">a visa is </w:t>
      </w:r>
      <w:r w:rsidRPr="00925B83">
        <w:t>required</w:t>
      </w:r>
      <w:r>
        <w:t xml:space="preserve"> for your location</w:t>
      </w:r>
      <w:r w:rsidRPr="00925B83">
        <w:t xml:space="preserve">, apply </w:t>
      </w:r>
      <w:r>
        <w:t xml:space="preserve">for student visa, see Study Abroad Coordinator for assistance </w:t>
      </w:r>
    </w:p>
    <w:p w:rsidR="006D08D1" w:rsidRDefault="006D08D1" w:rsidP="006D08D1">
      <w:pPr>
        <w:pStyle w:val="ListParagraph"/>
        <w:numPr>
          <w:ilvl w:val="0"/>
          <w:numId w:val="37"/>
        </w:numPr>
      </w:pPr>
      <w:r>
        <w:t>Obtain the necessary vaccinations, the faculty advisor and study abroad coordinator will help you should you need assistance</w:t>
      </w:r>
    </w:p>
    <w:p w:rsidR="006D08D1" w:rsidRDefault="006D08D1" w:rsidP="006D08D1">
      <w:pPr>
        <w:pStyle w:val="ListParagraph"/>
        <w:numPr>
          <w:ilvl w:val="0"/>
          <w:numId w:val="37"/>
        </w:numPr>
      </w:pPr>
      <w:r>
        <w:t>Do some homework on the country, while your faculty advisor will provide information during the interest meetings, it’s good to look for yourself and see what questions arise for you</w:t>
      </w:r>
    </w:p>
    <w:p w:rsidR="004D59EE" w:rsidRDefault="004D59EE" w:rsidP="004D59EE">
      <w:pPr>
        <w:pStyle w:val="NoSpacing"/>
        <w:numPr>
          <w:ilvl w:val="0"/>
          <w:numId w:val="37"/>
        </w:numPr>
      </w:pPr>
      <w:r>
        <w:t>Obtain e</w:t>
      </w:r>
      <w:r w:rsidR="006D08D1">
        <w:t>nough prescription medication to last more than the days you will be gone, c</w:t>
      </w:r>
      <w:r>
        <w:t>arry medic</w:t>
      </w:r>
      <w:r w:rsidR="006D08D1">
        <w:t>ine in its original container, and take the label containing your prescription</w:t>
      </w:r>
    </w:p>
    <w:p w:rsidR="006D08D1" w:rsidRDefault="004D59EE" w:rsidP="004D59EE">
      <w:pPr>
        <w:pStyle w:val="ListParagraph"/>
        <w:numPr>
          <w:ilvl w:val="0"/>
          <w:numId w:val="37"/>
        </w:numPr>
      </w:pPr>
      <w:r w:rsidRPr="004D59EE">
        <w:t>Place</w:t>
      </w:r>
      <w:r>
        <w:t xml:space="preserve"> a luggage tag on the outside </w:t>
      </w:r>
      <w:r w:rsidRPr="004D59EE">
        <w:t>of yo</w:t>
      </w:r>
      <w:r w:rsidR="006D08D1">
        <w:t xml:space="preserve">ur suitcases, the tag should </w:t>
      </w:r>
      <w:r w:rsidRPr="004D59EE">
        <w:t>be the closur</w:t>
      </w:r>
      <w:r>
        <w:t xml:space="preserve">e type that does not show your </w:t>
      </w:r>
      <w:r w:rsidRPr="004D59EE">
        <w:t>name or any U</w:t>
      </w:r>
      <w:r w:rsidR="006D08D1">
        <w:t>.S. affiliation on the outside</w:t>
      </w:r>
    </w:p>
    <w:p w:rsidR="004D59EE" w:rsidRDefault="000E2FAF" w:rsidP="004D59EE">
      <w:pPr>
        <w:pStyle w:val="ListParagraph"/>
        <w:numPr>
          <w:ilvl w:val="0"/>
          <w:numId w:val="37"/>
        </w:numPr>
      </w:pPr>
      <w:r w:rsidRPr="00925B83">
        <w:t xml:space="preserve">Determine the amount </w:t>
      </w:r>
      <w:r w:rsidR="006D08D1">
        <w:t>of money you will take with you</w:t>
      </w:r>
    </w:p>
    <w:p w:rsidR="004D59EE" w:rsidRDefault="004D59EE" w:rsidP="004D59EE">
      <w:pPr>
        <w:pStyle w:val="ListParagraph"/>
        <w:numPr>
          <w:ilvl w:val="0"/>
          <w:numId w:val="37"/>
        </w:numPr>
      </w:pPr>
      <w:r w:rsidRPr="004D59EE">
        <w:t>Take only the credit cards and personal identi</w:t>
      </w:r>
      <w:r w:rsidR="006D08D1">
        <w:t>fication you will actually need</w:t>
      </w:r>
    </w:p>
    <w:p w:rsidR="004D59EE" w:rsidRDefault="000E2FAF" w:rsidP="004D59EE">
      <w:pPr>
        <w:pStyle w:val="ListParagraph"/>
        <w:numPr>
          <w:ilvl w:val="0"/>
          <w:numId w:val="37"/>
        </w:numPr>
      </w:pPr>
      <w:r w:rsidRPr="00925B83">
        <w:t>Make cop</w:t>
      </w:r>
      <w:r w:rsidR="006D08D1">
        <w:t xml:space="preserve">ies of all important documents </w:t>
      </w:r>
      <w:r w:rsidRPr="00925B83">
        <w:t>and leave a copy of each document with  the I</w:t>
      </w:r>
      <w:r w:rsidR="006D08D1">
        <w:t>nternational Education  Center, a file will be created for you including the paperwork requested prior to travel</w:t>
      </w:r>
    </w:p>
    <w:p w:rsidR="004D59EE" w:rsidRDefault="004D59EE" w:rsidP="004D59EE">
      <w:pPr>
        <w:pStyle w:val="ListParagraph"/>
        <w:numPr>
          <w:ilvl w:val="0"/>
          <w:numId w:val="37"/>
        </w:numPr>
      </w:pPr>
      <w:r w:rsidRPr="004D59EE">
        <w:t xml:space="preserve">Keep a copy of your credit </w:t>
      </w:r>
      <w:r w:rsidR="006D08D1">
        <w:t>cards (front and back) and passport, International Education Center will add these copies to your file if requested</w:t>
      </w:r>
    </w:p>
    <w:p w:rsidR="00287103" w:rsidRDefault="00287103" w:rsidP="004D59EE">
      <w:pPr>
        <w:pStyle w:val="ListParagraph"/>
        <w:numPr>
          <w:ilvl w:val="0"/>
          <w:numId w:val="37"/>
        </w:numPr>
      </w:pPr>
      <w:r>
        <w:t>International Education Center will file for study abroad health insurance through CISI, you will obtain and electronic health insurance card</w:t>
      </w:r>
    </w:p>
    <w:p w:rsidR="00287103" w:rsidRDefault="00287103" w:rsidP="004D59EE">
      <w:pPr>
        <w:pStyle w:val="ListParagraph"/>
        <w:numPr>
          <w:ilvl w:val="0"/>
          <w:numId w:val="37"/>
        </w:numPr>
      </w:pPr>
      <w:r>
        <w:t>International Education Center will register you with the US Embassy in the country to which you are traveling</w:t>
      </w:r>
    </w:p>
    <w:p w:rsidR="004D59EE" w:rsidRDefault="000E2FAF" w:rsidP="004D59EE">
      <w:pPr>
        <w:pStyle w:val="ListParagraph"/>
        <w:numPr>
          <w:ilvl w:val="0"/>
          <w:numId w:val="37"/>
        </w:numPr>
      </w:pPr>
      <w:r w:rsidRPr="00925B83">
        <w:t>Learn about your responsibility</w:t>
      </w:r>
      <w:r w:rsidR="006F1658" w:rsidRPr="00925B83">
        <w:t xml:space="preserve"> </w:t>
      </w:r>
      <w:r w:rsidRPr="00925B83">
        <w:t>and the non</w:t>
      </w:r>
      <w:r w:rsidR="006F1658" w:rsidRPr="00925B83">
        <w:t>-</w:t>
      </w:r>
      <w:r w:rsidRPr="00925B83">
        <w:t>reimbursement policy in situations result</w:t>
      </w:r>
      <w:r w:rsidR="006D08D1">
        <w:t>ing from a student's negligence</w:t>
      </w:r>
    </w:p>
    <w:p w:rsidR="004D59EE" w:rsidRDefault="006D08D1" w:rsidP="004D59EE">
      <w:pPr>
        <w:pStyle w:val="ListParagraph"/>
        <w:numPr>
          <w:ilvl w:val="0"/>
          <w:numId w:val="37"/>
        </w:numPr>
      </w:pPr>
      <w:r>
        <w:t>Required forms prior to departure are: Health Information form, Student Statement of Responsibility, Liability Waiver, and Study Abroad application</w:t>
      </w:r>
    </w:p>
    <w:p w:rsidR="00287103" w:rsidRDefault="00287103" w:rsidP="004D59EE">
      <w:pPr>
        <w:pStyle w:val="ListParagraph"/>
        <w:numPr>
          <w:ilvl w:val="0"/>
          <w:numId w:val="37"/>
        </w:numPr>
      </w:pPr>
      <w:r>
        <w:t>Be sure to exchange cell phone numbers with your faculty advisor for the trip and several of your classmates in order to stay in touch throughout the trip’s duration</w:t>
      </w:r>
    </w:p>
    <w:p w:rsidR="004D59EE" w:rsidRDefault="006D08D1" w:rsidP="004D59EE">
      <w:pPr>
        <w:pStyle w:val="ListParagraph"/>
        <w:numPr>
          <w:ilvl w:val="0"/>
          <w:numId w:val="37"/>
        </w:numPr>
      </w:pPr>
      <w:r>
        <w:t>Attend the Unpack your Study Abroad event in Fall Semester</w:t>
      </w:r>
    </w:p>
    <w:p w:rsidR="00287103" w:rsidRDefault="00287103" w:rsidP="00287103">
      <w:pPr>
        <w:pStyle w:val="ListParagraph"/>
      </w:pPr>
    </w:p>
    <w:p w:rsidR="00287103" w:rsidRDefault="00287103" w:rsidP="007316A5">
      <w:pPr>
        <w:tabs>
          <w:tab w:val="left" w:pos="6449"/>
        </w:tabs>
        <w:jc w:val="center"/>
        <w:rPr>
          <w:b/>
          <w:sz w:val="28"/>
          <w:szCs w:val="28"/>
        </w:rPr>
      </w:pPr>
    </w:p>
    <w:p w:rsidR="000E2FAF" w:rsidRPr="007316A5" w:rsidRDefault="000E2FAF" w:rsidP="007316A5">
      <w:pPr>
        <w:tabs>
          <w:tab w:val="left" w:pos="6449"/>
        </w:tabs>
        <w:jc w:val="center"/>
        <w:rPr>
          <w:b/>
          <w:sz w:val="28"/>
          <w:szCs w:val="28"/>
        </w:rPr>
      </w:pPr>
      <w:r w:rsidRPr="007316A5">
        <w:rPr>
          <w:b/>
          <w:sz w:val="28"/>
          <w:szCs w:val="28"/>
        </w:rPr>
        <w:lastRenderedPageBreak/>
        <w:t>Before you leave</w:t>
      </w:r>
    </w:p>
    <w:p w:rsidR="000E2FAF" w:rsidRDefault="000E2FAF" w:rsidP="000E2FAF">
      <w:pPr>
        <w:tabs>
          <w:tab w:val="left" w:pos="6449"/>
        </w:tabs>
        <w:rPr>
          <w:i/>
        </w:rPr>
      </w:pPr>
      <w:r w:rsidRPr="007316A5">
        <w:rPr>
          <w:i/>
        </w:rPr>
        <w:t>On-Campus Orientation</w:t>
      </w:r>
    </w:p>
    <w:p w:rsidR="000E2FAF" w:rsidRDefault="000E2FAF" w:rsidP="000E2FAF">
      <w:pPr>
        <w:tabs>
          <w:tab w:val="left" w:pos="6449"/>
        </w:tabs>
      </w:pPr>
      <w:r>
        <w:t>To</w:t>
      </w:r>
      <w:r w:rsidR="00287103">
        <w:t xml:space="preserve"> help students prepare to study abroad, program managers will host a series of interest meetings for students to inform participants of the cultural differences in the country to which students are traveling. The Study Abroad Coordinator will also host a required orientation that will remind students of obligatory requirements as well as:</w:t>
      </w:r>
    </w:p>
    <w:p w:rsidR="000E2FAF" w:rsidRDefault="000E2FAF" w:rsidP="00541BF5">
      <w:pPr>
        <w:pStyle w:val="ListParagraph"/>
        <w:numPr>
          <w:ilvl w:val="0"/>
          <w:numId w:val="5"/>
        </w:numPr>
        <w:tabs>
          <w:tab w:val="left" w:pos="6449"/>
        </w:tabs>
        <w:spacing w:line="240" w:lineRule="auto"/>
      </w:pPr>
      <w:r>
        <w:t>History, poli</w:t>
      </w:r>
      <w:r w:rsidR="007316A5">
        <w:t xml:space="preserve">tics, geography of the country </w:t>
      </w:r>
      <w:r w:rsidR="00772DBF">
        <w:t>and the culture</w:t>
      </w:r>
      <w:r w:rsidR="00287103">
        <w:t xml:space="preserve"> of the people</w:t>
      </w:r>
    </w:p>
    <w:p w:rsidR="000E2FAF" w:rsidRDefault="00772DBF" w:rsidP="00541BF5">
      <w:pPr>
        <w:pStyle w:val="ListParagraph"/>
        <w:numPr>
          <w:ilvl w:val="0"/>
          <w:numId w:val="5"/>
        </w:numPr>
        <w:tabs>
          <w:tab w:val="left" w:pos="6449"/>
        </w:tabs>
        <w:spacing w:line="240" w:lineRule="auto"/>
      </w:pPr>
      <w:r>
        <w:t xml:space="preserve">Travel inside the country, </w:t>
      </w:r>
      <w:r w:rsidR="000E2FAF">
        <w:t>v</w:t>
      </w:r>
      <w:r>
        <w:t xml:space="preserve">isa, health, housing, transfer </w:t>
      </w:r>
      <w:r w:rsidR="000E2FAF">
        <w:t>of cre</w:t>
      </w:r>
      <w:r w:rsidR="00287103">
        <w:t>dits for transient students</w:t>
      </w:r>
    </w:p>
    <w:p w:rsidR="000E2FAF" w:rsidRDefault="000E2FAF" w:rsidP="00541BF5">
      <w:pPr>
        <w:pStyle w:val="ListParagraph"/>
        <w:numPr>
          <w:ilvl w:val="0"/>
          <w:numId w:val="5"/>
        </w:numPr>
        <w:tabs>
          <w:tab w:val="left" w:pos="6449"/>
        </w:tabs>
        <w:spacing w:line="240" w:lineRule="auto"/>
      </w:pPr>
      <w:r>
        <w:t>Currency and exchange rate</w:t>
      </w:r>
    </w:p>
    <w:p w:rsidR="000E2FAF" w:rsidRDefault="000E2FAF" w:rsidP="00541BF5">
      <w:pPr>
        <w:pStyle w:val="ListParagraph"/>
        <w:numPr>
          <w:ilvl w:val="0"/>
          <w:numId w:val="5"/>
        </w:numPr>
        <w:tabs>
          <w:tab w:val="left" w:pos="6449"/>
        </w:tabs>
        <w:spacing w:line="240" w:lineRule="auto"/>
      </w:pPr>
      <w:r>
        <w:t>The contact information abroad</w:t>
      </w:r>
    </w:p>
    <w:p w:rsidR="000E2FAF" w:rsidRDefault="00772DBF" w:rsidP="00541BF5">
      <w:pPr>
        <w:pStyle w:val="ListParagraph"/>
        <w:numPr>
          <w:ilvl w:val="0"/>
          <w:numId w:val="5"/>
        </w:numPr>
        <w:tabs>
          <w:tab w:val="left" w:pos="6449"/>
        </w:tabs>
        <w:spacing w:line="240" w:lineRule="auto"/>
      </w:pPr>
      <w:r>
        <w:t>What to do in case of emergency</w:t>
      </w:r>
      <w:r>
        <w:br/>
      </w:r>
    </w:p>
    <w:p w:rsidR="009A5A5D" w:rsidRDefault="00287103" w:rsidP="000E2FAF">
      <w:pPr>
        <w:tabs>
          <w:tab w:val="left" w:pos="6449"/>
        </w:tabs>
      </w:pPr>
      <w:r>
        <w:t xml:space="preserve">Orientation will also allow students to meet other participants so </w:t>
      </w:r>
      <w:r w:rsidR="000E2FAF">
        <w:t>t</w:t>
      </w:r>
      <w:r>
        <w:t xml:space="preserve">hat they </w:t>
      </w:r>
      <w:r w:rsidR="00772DBF">
        <w:t xml:space="preserve">can get acquainted </w:t>
      </w:r>
      <w:r>
        <w:t xml:space="preserve">with one another prior to the trip. Attendance to </w:t>
      </w:r>
      <w:r w:rsidR="00772DBF">
        <w:t xml:space="preserve">this orientation is </w:t>
      </w:r>
      <w:r w:rsidR="000E2FAF">
        <w:t>man</w:t>
      </w:r>
      <w:r>
        <w:t xml:space="preserve">datory and parents, </w:t>
      </w:r>
      <w:r w:rsidR="000E2FAF">
        <w:t>r</w:t>
      </w:r>
      <w:r>
        <w:t xml:space="preserve">elatives, friends, </w:t>
      </w:r>
      <w:r w:rsidR="005C5135">
        <w:t>spouses</w:t>
      </w:r>
      <w:r>
        <w:t xml:space="preserve">, </w:t>
      </w:r>
      <w:r w:rsidR="00E7739B">
        <w:t xml:space="preserve">and </w:t>
      </w:r>
      <w:r>
        <w:t>any member of the student</w:t>
      </w:r>
      <w:r w:rsidR="00E7739B">
        <w:t xml:space="preserve">’s support team, </w:t>
      </w:r>
      <w:r w:rsidR="000E2FAF">
        <w:t>are enco</w:t>
      </w:r>
      <w:r w:rsidR="00E7739B">
        <w:t>uraged to attend. The Study Abroad Coordinator</w:t>
      </w:r>
      <w:r w:rsidR="00772DBF">
        <w:t xml:space="preserve"> will remain </w:t>
      </w:r>
      <w:r w:rsidR="000E2FAF">
        <w:t>in contact</w:t>
      </w:r>
      <w:r w:rsidR="00772DBF">
        <w:t xml:space="preserve"> with the parents to keep them </w:t>
      </w:r>
      <w:r w:rsidR="000E2FAF">
        <w:t>posted about the wh</w:t>
      </w:r>
      <w:r w:rsidR="00772DBF">
        <w:t xml:space="preserve">ereabouts </w:t>
      </w:r>
      <w:r w:rsidR="00E7739B">
        <w:t>of their loved ones.</w:t>
      </w:r>
    </w:p>
    <w:p w:rsidR="000E2FAF" w:rsidRPr="00772DBF" w:rsidRDefault="000E2FAF" w:rsidP="000E2FAF">
      <w:pPr>
        <w:tabs>
          <w:tab w:val="left" w:pos="6449"/>
        </w:tabs>
        <w:rPr>
          <w:i/>
        </w:rPr>
      </w:pPr>
      <w:r w:rsidRPr="00772DBF">
        <w:rPr>
          <w:i/>
        </w:rPr>
        <w:t>Credits for your study abroad courses</w:t>
      </w:r>
    </w:p>
    <w:p w:rsidR="00E7739B" w:rsidRDefault="00E7739B" w:rsidP="000E2FAF">
      <w:pPr>
        <w:tabs>
          <w:tab w:val="left" w:pos="6449"/>
        </w:tabs>
      </w:pPr>
      <w:r>
        <w:t>Program managers work tireles</w:t>
      </w:r>
      <w:r w:rsidR="00862AB9">
        <w:t>sly to ensure summer courses cor</w:t>
      </w:r>
      <w:r>
        <w:t>relate with courses within your major. Many courses can be substituted for other electives on your grid</w:t>
      </w:r>
      <w:r w:rsidR="00862AB9">
        <w:t>,</w:t>
      </w:r>
      <w:r>
        <w:t xml:space="preserve"> which is why the Study Abroad Coordinator will work closely with your Academic Advisor to ensure you take the courses that are right for your program.</w:t>
      </w:r>
    </w:p>
    <w:p w:rsidR="00E7739B" w:rsidRDefault="00E7739B" w:rsidP="000E2FAF">
      <w:pPr>
        <w:tabs>
          <w:tab w:val="left" w:pos="6449"/>
        </w:tabs>
      </w:pPr>
      <w:r>
        <w:t>For Fall and Spring Semester Exchanges, the requirements are similar, there are more courses required to align and therefore can be a little trickier than summer semester. It is important to work closely with your Academic Advisor and the Study Abroad Coordinator to receive the necessary credits during your time overseas.</w:t>
      </w:r>
    </w:p>
    <w:p w:rsidR="000E2FAF" w:rsidRPr="00772DBF" w:rsidRDefault="000E2FAF" w:rsidP="000E2FAF">
      <w:pPr>
        <w:tabs>
          <w:tab w:val="left" w:pos="6449"/>
        </w:tabs>
        <w:rPr>
          <w:i/>
        </w:rPr>
      </w:pPr>
      <w:r w:rsidRPr="00772DBF">
        <w:rPr>
          <w:i/>
        </w:rPr>
        <w:t>Registration a</w:t>
      </w:r>
      <w:r w:rsidR="00772DBF">
        <w:rPr>
          <w:i/>
        </w:rPr>
        <w:t xml:space="preserve">nd payment </w:t>
      </w:r>
    </w:p>
    <w:p w:rsidR="000E2FAF" w:rsidRDefault="00772DBF" w:rsidP="000E2FAF">
      <w:pPr>
        <w:tabs>
          <w:tab w:val="left" w:pos="6449"/>
        </w:tabs>
      </w:pPr>
      <w:r>
        <w:t xml:space="preserve">Taking a </w:t>
      </w:r>
      <w:r w:rsidR="00E7739B">
        <w:t>course abroad requires permission for course registration. Once you have permission from your academic advisor, ask them to either sign your application or email approval to the Study Abroad Coordinator.</w:t>
      </w:r>
      <w:r w:rsidR="00862AB9">
        <w:t xml:space="preserve"> </w:t>
      </w:r>
      <w:r w:rsidR="00AF4D91">
        <w:t xml:space="preserve">Making </w:t>
      </w:r>
      <w:r w:rsidR="000E2FAF">
        <w:t>tuition pay</w:t>
      </w:r>
      <w:r w:rsidR="00AF4D91">
        <w:t>ment i</w:t>
      </w:r>
      <w:r w:rsidR="00E7739B">
        <w:t>s completely separate from paying for your trip expenses.</w:t>
      </w:r>
    </w:p>
    <w:p w:rsidR="00E7739B" w:rsidRDefault="007D7A5E" w:rsidP="00E7739B">
      <w:r>
        <w:t xml:space="preserve">Given the fact that study abroad </w:t>
      </w:r>
      <w:r w:rsidR="00862AB9">
        <w:t xml:space="preserve">fees must cover </w:t>
      </w:r>
      <w:r>
        <w:t>air and ground transportati</w:t>
      </w:r>
      <w:r w:rsidR="00AF4D91">
        <w:t>on, excursions, meals, lodging, a</w:t>
      </w:r>
      <w:r w:rsidR="00862AB9">
        <w:t>dmission to museums or tourist</w:t>
      </w:r>
      <w:r w:rsidR="00AF4D91">
        <w:t xml:space="preserve"> places, and </w:t>
      </w:r>
      <w:r>
        <w:t>insurance, study abroad students m</w:t>
      </w:r>
      <w:r w:rsidR="00E7739B">
        <w:t>ust pay trip expenses. The budget for the trip can</w:t>
      </w:r>
      <w:r>
        <w:t xml:space="preserve"> vary a</w:t>
      </w:r>
      <w:r w:rsidR="00AF4D91">
        <w:t xml:space="preserve">ccording to the cost of living </w:t>
      </w:r>
      <w:r>
        <w:t>o</w:t>
      </w:r>
      <w:r w:rsidR="00862AB9">
        <w:t>f the country</w:t>
      </w:r>
      <w:r w:rsidR="00E7739B">
        <w:t>.</w:t>
      </w:r>
      <w:r w:rsidR="00862AB9">
        <w:t xml:space="preserve"> Fees are added to your student bill but appear separately on your account. Financial aid can be used to cover both expenditures.</w:t>
      </w:r>
    </w:p>
    <w:p w:rsidR="007D7A5E" w:rsidRDefault="002C000C" w:rsidP="00E7739B">
      <w:r>
        <w:lastRenderedPageBreak/>
        <w:t>The timeline for payment is as follows:</w:t>
      </w:r>
    </w:p>
    <w:p w:rsidR="00E7739B" w:rsidRDefault="00E7739B" w:rsidP="00E7739B">
      <w:pPr>
        <w:pStyle w:val="NoSpacing"/>
        <w:rPr>
          <w:i/>
          <w:iCs/>
          <w:sz w:val="24"/>
          <w:szCs w:val="24"/>
          <w:u w:val="single"/>
        </w:rPr>
      </w:pPr>
      <w:r>
        <w:rPr>
          <w:i/>
          <w:iCs/>
          <w:sz w:val="24"/>
          <w:szCs w:val="24"/>
          <w:u w:val="single"/>
        </w:rPr>
        <w:t>Recommended Payment Timeline</w:t>
      </w:r>
    </w:p>
    <w:p w:rsidR="00E7739B" w:rsidRDefault="00E7739B" w:rsidP="00E7739B">
      <w:pPr>
        <w:pStyle w:val="NoSpacing"/>
        <w:rPr>
          <w:sz w:val="24"/>
          <w:szCs w:val="24"/>
        </w:rPr>
      </w:pPr>
      <w:r>
        <w:rPr>
          <w:sz w:val="24"/>
          <w:szCs w:val="24"/>
        </w:rPr>
        <w:t>5 months before departure – $100 application fee and $300 deposit</w:t>
      </w:r>
    </w:p>
    <w:p w:rsidR="00E7739B" w:rsidRDefault="00E7739B" w:rsidP="00E7739B">
      <w:pPr>
        <w:pStyle w:val="NoSpacing"/>
        <w:rPr>
          <w:sz w:val="24"/>
          <w:szCs w:val="24"/>
        </w:rPr>
      </w:pPr>
      <w:r>
        <w:rPr>
          <w:sz w:val="24"/>
          <w:szCs w:val="24"/>
        </w:rPr>
        <w:t>4 months before departure – 25% of total program cost</w:t>
      </w:r>
    </w:p>
    <w:p w:rsidR="00E7739B" w:rsidRDefault="00E7739B" w:rsidP="00E7739B">
      <w:pPr>
        <w:pStyle w:val="NoSpacing"/>
        <w:rPr>
          <w:sz w:val="24"/>
          <w:szCs w:val="24"/>
        </w:rPr>
      </w:pPr>
      <w:r>
        <w:rPr>
          <w:sz w:val="24"/>
          <w:szCs w:val="24"/>
        </w:rPr>
        <w:t>3 months before departure – 25% of total program cost</w:t>
      </w:r>
    </w:p>
    <w:p w:rsidR="00E7739B" w:rsidRDefault="00E7739B" w:rsidP="00E7739B">
      <w:pPr>
        <w:pStyle w:val="NoSpacing"/>
        <w:rPr>
          <w:sz w:val="24"/>
          <w:szCs w:val="24"/>
        </w:rPr>
      </w:pPr>
      <w:r>
        <w:rPr>
          <w:sz w:val="24"/>
          <w:szCs w:val="24"/>
        </w:rPr>
        <w:t>2 months before departure – 25% of total program cost</w:t>
      </w:r>
    </w:p>
    <w:p w:rsidR="007D7A5E" w:rsidRDefault="00E7739B" w:rsidP="00E7739B">
      <w:pPr>
        <w:pStyle w:val="NoSpacing"/>
        <w:rPr>
          <w:sz w:val="24"/>
          <w:szCs w:val="24"/>
        </w:rPr>
      </w:pPr>
      <w:r>
        <w:rPr>
          <w:sz w:val="24"/>
          <w:szCs w:val="24"/>
        </w:rPr>
        <w:t>1 months before departure – final balance is due</w:t>
      </w:r>
    </w:p>
    <w:p w:rsidR="00E7739B" w:rsidRPr="00E7739B" w:rsidRDefault="00E7739B" w:rsidP="00E7739B">
      <w:pPr>
        <w:pStyle w:val="NoSpacing"/>
        <w:rPr>
          <w:sz w:val="24"/>
          <w:szCs w:val="24"/>
        </w:rPr>
      </w:pPr>
    </w:p>
    <w:p w:rsidR="007D7A5E" w:rsidRPr="00AF4D91" w:rsidRDefault="00AF4D91" w:rsidP="007D7A5E">
      <w:pPr>
        <w:tabs>
          <w:tab w:val="left" w:pos="6449"/>
        </w:tabs>
        <w:rPr>
          <w:i/>
        </w:rPr>
      </w:pPr>
      <w:r>
        <w:rPr>
          <w:i/>
        </w:rPr>
        <w:t xml:space="preserve">Academic </w:t>
      </w:r>
      <w:r w:rsidR="002C000C">
        <w:rPr>
          <w:i/>
        </w:rPr>
        <w:t xml:space="preserve">and Conduct </w:t>
      </w:r>
      <w:r>
        <w:rPr>
          <w:i/>
        </w:rPr>
        <w:t>Standing</w:t>
      </w:r>
    </w:p>
    <w:p w:rsidR="007D7A5E" w:rsidRDefault="007D7A5E" w:rsidP="007D7A5E">
      <w:pPr>
        <w:tabs>
          <w:tab w:val="left" w:pos="6449"/>
        </w:tabs>
      </w:pPr>
      <w:r>
        <w:t xml:space="preserve">All students accepted to study abroad must be in good academic </w:t>
      </w:r>
      <w:r w:rsidR="00E7739B">
        <w:t xml:space="preserve">and campus conduct </w:t>
      </w:r>
      <w:r>
        <w:t xml:space="preserve">standing. </w:t>
      </w:r>
      <w:r w:rsidR="00AF4D91">
        <w:t xml:space="preserve">If you are placed on academic </w:t>
      </w:r>
      <w:r w:rsidR="00E7739B">
        <w:t xml:space="preserve">or conduct </w:t>
      </w:r>
      <w:r w:rsidR="00AF4D91">
        <w:t xml:space="preserve">probation prior to </w:t>
      </w:r>
      <w:r>
        <w:t>departu</w:t>
      </w:r>
      <w:r w:rsidR="00AF4D91">
        <w:t xml:space="preserve">re, you will be withdrawn from the </w:t>
      </w:r>
      <w:r w:rsidR="00E7739B">
        <w:t xml:space="preserve">program. </w:t>
      </w:r>
      <w:r w:rsidR="00AF4D91">
        <w:t xml:space="preserve">Participants </w:t>
      </w:r>
      <w:r>
        <w:t xml:space="preserve">are given a large degree of social and </w:t>
      </w:r>
      <w:r w:rsidR="00AF4D91">
        <w:t>academ</w:t>
      </w:r>
      <w:r w:rsidR="00E7739B">
        <w:t>ic freedom, however, a</w:t>
      </w:r>
      <w:r w:rsidR="00AF4D91">
        <w:t xml:space="preserve">s members </w:t>
      </w:r>
      <w:r>
        <w:t>o</w:t>
      </w:r>
      <w:r w:rsidR="00E7739B">
        <w:t xml:space="preserve">f a foreign community, </w:t>
      </w:r>
      <w:r>
        <w:t>you must be sens</w:t>
      </w:r>
      <w:r w:rsidR="00AF4D91">
        <w:t xml:space="preserve">itive to and strive to conform </w:t>
      </w:r>
      <w:r w:rsidR="002C000C">
        <w:t xml:space="preserve">to local customs. </w:t>
      </w:r>
      <w:r>
        <w:t>You are, of course, subj</w:t>
      </w:r>
      <w:r w:rsidR="00AF4D91">
        <w:t xml:space="preserve">ect to all laws of the country </w:t>
      </w:r>
      <w:r w:rsidR="00541BF5">
        <w:t xml:space="preserve">where </w:t>
      </w:r>
      <w:r>
        <w:t>you will be studying.</w:t>
      </w:r>
    </w:p>
    <w:p w:rsidR="007D7A5E" w:rsidRDefault="007D7A5E" w:rsidP="007D7A5E">
      <w:pPr>
        <w:tabs>
          <w:tab w:val="left" w:pos="6449"/>
        </w:tabs>
      </w:pPr>
      <w:r w:rsidRPr="00AF4D91">
        <w:rPr>
          <w:b/>
        </w:rPr>
        <w:t>Note:</w:t>
      </w:r>
      <w:r w:rsidR="00E7739B">
        <w:t xml:space="preserve">  The International Education </w:t>
      </w:r>
      <w:r>
        <w:t xml:space="preserve">Center (IEC) </w:t>
      </w:r>
      <w:r w:rsidR="00E7739B">
        <w:t xml:space="preserve">reserves the right </w:t>
      </w:r>
      <w:r w:rsidR="00245FFE">
        <w:t xml:space="preserve">to dismiss from </w:t>
      </w:r>
      <w:r>
        <w:t>the group any individual who, in the judgment of the program dire</w:t>
      </w:r>
      <w:r w:rsidR="00E7739B">
        <w:t xml:space="preserve">ctor, fails to meet his or her academic obligations and/or whose conduct is detrimental to the group </w:t>
      </w:r>
      <w:r>
        <w:t>or the program.</w:t>
      </w:r>
    </w:p>
    <w:p w:rsidR="007D7A5E" w:rsidRPr="00DF5E60" w:rsidRDefault="00AF4D91" w:rsidP="00DF5E60">
      <w:pPr>
        <w:jc w:val="center"/>
      </w:pPr>
      <w:r>
        <w:br w:type="page"/>
      </w:r>
      <w:r w:rsidR="008623FF" w:rsidRPr="002C0F64">
        <w:rPr>
          <w:b/>
          <w:sz w:val="32"/>
          <w:szCs w:val="32"/>
        </w:rPr>
        <w:lastRenderedPageBreak/>
        <w:t>Health Considerations</w:t>
      </w:r>
    </w:p>
    <w:p w:rsidR="008623FF" w:rsidRDefault="008623FF" w:rsidP="008623FF">
      <w:pPr>
        <w:tabs>
          <w:tab w:val="left" w:pos="6449"/>
        </w:tabs>
      </w:pPr>
      <w:r>
        <w:t xml:space="preserve">Travelers should be in good health </w:t>
      </w:r>
      <w:r w:rsidR="00DF5E60">
        <w:t>b</w:t>
      </w:r>
      <w:r w:rsidR="002C000C">
        <w:t xml:space="preserve">efore traveling overseas. </w:t>
      </w:r>
      <w:r w:rsidR="00DF5E60">
        <w:t xml:space="preserve">If you need </w:t>
      </w:r>
      <w:r>
        <w:t>prescri</w:t>
      </w:r>
      <w:r w:rsidR="002C0F64">
        <w:t xml:space="preserve">ption medication, </w:t>
      </w:r>
      <w:r w:rsidR="00245FFE">
        <w:t>be</w:t>
      </w:r>
      <w:r w:rsidR="00DF5E60">
        <w:t xml:space="preserve"> sure to take more than you need with you in the bottle labeled with your prescription</w:t>
      </w:r>
      <w:r w:rsidR="002C0F64">
        <w:t xml:space="preserve">. </w:t>
      </w:r>
      <w:r w:rsidR="00DF5E60">
        <w:t xml:space="preserve">This should dissuade any concern brought about as you proceed </w:t>
      </w:r>
      <w:r>
        <w:t>through customs.</w:t>
      </w:r>
      <w:r w:rsidR="00DF5E60">
        <w:t xml:space="preserve"> If you have over-the-counter medications that you prefer, take them with you in the original box.</w:t>
      </w:r>
      <w:r w:rsidR="002C000C">
        <w:t xml:space="preserve"> </w:t>
      </w:r>
      <w:r>
        <w:t xml:space="preserve">If </w:t>
      </w:r>
      <w:r w:rsidR="00DF5E60">
        <w:t>you wear glasses, try to carry a spare pair or if you wear contacts, bring an extra set</w:t>
      </w:r>
      <w:r>
        <w:t xml:space="preserve">.   </w:t>
      </w:r>
    </w:p>
    <w:p w:rsidR="002C0F64" w:rsidRDefault="00850AE7" w:rsidP="008623FF">
      <w:pPr>
        <w:tabs>
          <w:tab w:val="left" w:pos="6449"/>
        </w:tabs>
      </w:pPr>
      <w:r>
        <w:t xml:space="preserve">Vaccinations are </w:t>
      </w:r>
      <w:r w:rsidR="008623FF">
        <w:t>required for study</w:t>
      </w:r>
      <w:r w:rsidR="00DF5E60">
        <w:t>ing</w:t>
      </w:r>
      <w:r>
        <w:t xml:space="preserve"> abroad in some countries. </w:t>
      </w:r>
      <w:r w:rsidR="008623FF">
        <w:t>For up-to-date informa</w:t>
      </w:r>
      <w:r>
        <w:t>tion on health advisories and recommended shots</w:t>
      </w:r>
      <w:r w:rsidR="00DF5E60">
        <w:t xml:space="preserve">, the International Education Center continually monitors </w:t>
      </w:r>
      <w:r w:rsidR="008623FF">
        <w:t xml:space="preserve">the Centers for Disease Control </w:t>
      </w:r>
      <w:r w:rsidR="002C000C">
        <w:t>website at:</w:t>
      </w:r>
      <w:r w:rsidR="002C0F64">
        <w:t xml:space="preserve"> </w:t>
      </w:r>
      <w:hyperlink r:id="rId16" w:history="1">
        <w:r w:rsidR="002C0F64" w:rsidRPr="000B294C">
          <w:rPr>
            <w:rStyle w:val="Hyperlink"/>
          </w:rPr>
          <w:t>www.cdc.gov/travel</w:t>
        </w:r>
      </w:hyperlink>
      <w:r w:rsidR="002C000C">
        <w:t xml:space="preserve">, </w:t>
      </w:r>
      <w:r>
        <w:t>which you are encouraged to do as well</w:t>
      </w:r>
      <w:r w:rsidR="008623FF">
        <w:t xml:space="preserve">. </w:t>
      </w:r>
      <w:r w:rsidR="002C0F64">
        <w:t xml:space="preserve"> </w:t>
      </w:r>
    </w:p>
    <w:p w:rsidR="00850AE7" w:rsidRDefault="002C0F64" w:rsidP="008623FF">
      <w:pPr>
        <w:tabs>
          <w:tab w:val="left" w:pos="6449"/>
        </w:tabs>
      </w:pPr>
      <w:r>
        <w:t xml:space="preserve">You should </w:t>
      </w:r>
      <w:r w:rsidR="00E66146">
        <w:t xml:space="preserve">consult your doctor to </w:t>
      </w:r>
      <w:r w:rsidR="008623FF">
        <w:t>make an informed decision regarding any immu</w:t>
      </w:r>
      <w:r w:rsidR="00E66146">
        <w:t xml:space="preserve">nizations or other medications </w:t>
      </w:r>
      <w:r w:rsidR="00850AE7">
        <w:t xml:space="preserve">you want or </w:t>
      </w:r>
      <w:r w:rsidR="008623FF">
        <w:t>need to obtain b</w:t>
      </w:r>
      <w:r w:rsidR="002C000C">
        <w:t xml:space="preserve">efore traveling. </w:t>
      </w:r>
      <w:r w:rsidR="00850AE7">
        <w:t xml:space="preserve">Some </w:t>
      </w:r>
      <w:r w:rsidR="008623FF">
        <w:t>immunizatio</w:t>
      </w:r>
      <w:r w:rsidR="00850AE7">
        <w:t xml:space="preserve">ns involve a series of </w:t>
      </w:r>
      <w:r w:rsidR="007276BD">
        <w:t>shots and</w:t>
      </w:r>
      <w:r w:rsidR="008623FF">
        <w:t xml:space="preserve"> </w:t>
      </w:r>
      <w:r w:rsidR="00850AE7">
        <w:t xml:space="preserve">need to be arranged at least two months prior to departure. The Health Information form you submit prior to departure ensures both the International Education Center and your Study Abroad Program Manager are aware of any medicines you are currently taking or of any allergies you have should you become ill while you are overseas. </w:t>
      </w:r>
      <w:r w:rsidR="002E3D7B">
        <w:t>It is suggested that you have an annual check-up with your family doctor</w:t>
      </w:r>
      <w:r w:rsidR="00850AE7">
        <w:t xml:space="preserve"> before you leave to go abroad.</w:t>
      </w:r>
    </w:p>
    <w:p w:rsidR="002E3D7B" w:rsidRDefault="002E3D7B" w:rsidP="008623FF">
      <w:pPr>
        <w:tabs>
          <w:tab w:val="left" w:pos="6449"/>
        </w:tabs>
      </w:pPr>
      <w:r w:rsidRPr="00541BF5">
        <w:rPr>
          <w:b/>
        </w:rPr>
        <w:t>Immunizations:</w:t>
      </w:r>
      <w:r>
        <w:t xml:space="preserve">   At least 4-6 weeks prior to departure, contact your doctor, clinic, state health department, or the clinic at SSU’s Student Health Center regarding immunizations and medication.</w:t>
      </w:r>
    </w:p>
    <w:p w:rsidR="008623FF" w:rsidRDefault="008623FF" w:rsidP="008623FF">
      <w:pPr>
        <w:tabs>
          <w:tab w:val="left" w:pos="6449"/>
        </w:tabs>
      </w:pPr>
      <w:r w:rsidRPr="00541BF5">
        <w:rPr>
          <w:b/>
        </w:rPr>
        <w:t>Water:</w:t>
      </w:r>
      <w:r w:rsidR="00541BF5">
        <w:t xml:space="preserve">   In areas with </w:t>
      </w:r>
      <w:r>
        <w:t>poor</w:t>
      </w:r>
      <w:r w:rsidR="00541BF5">
        <w:t xml:space="preserve"> sanitation only the</w:t>
      </w:r>
      <w:r w:rsidR="007276BD">
        <w:t xml:space="preserve"> following beverages are </w:t>
      </w:r>
      <w:r>
        <w:t>safe to drink: Boiled water, hot beverages, such as c</w:t>
      </w:r>
      <w:r w:rsidR="00850AE7">
        <w:t xml:space="preserve">offee or tea, or </w:t>
      </w:r>
      <w:r>
        <w:t>canned or bottled carbonated bever</w:t>
      </w:r>
      <w:r w:rsidR="007276BD">
        <w:t xml:space="preserve">ages. </w:t>
      </w:r>
      <w:r>
        <w:t>Ice may be made from unsafe water and should be avoi</w:t>
      </w:r>
      <w:r w:rsidR="00850AE7">
        <w:t xml:space="preserve">ded. </w:t>
      </w:r>
      <w:r w:rsidR="00541BF5">
        <w:t xml:space="preserve">Where water is contaminated, travelers should </w:t>
      </w:r>
      <w:r>
        <w:t>not brush their teeth with tap water.</w:t>
      </w:r>
    </w:p>
    <w:p w:rsidR="008623FF" w:rsidRPr="00541BF5" w:rsidRDefault="008623FF" w:rsidP="008623FF">
      <w:pPr>
        <w:tabs>
          <w:tab w:val="left" w:pos="6449"/>
        </w:tabs>
        <w:rPr>
          <w:b/>
        </w:rPr>
      </w:pPr>
      <w:r w:rsidRPr="00541BF5">
        <w:rPr>
          <w:b/>
        </w:rPr>
        <w:t>Food:</w:t>
      </w:r>
      <w:r w:rsidR="00541BF5">
        <w:rPr>
          <w:b/>
        </w:rPr>
        <w:t xml:space="preserve">   </w:t>
      </w:r>
      <w:r w:rsidR="00541BF5">
        <w:t>Food should be selected with</w:t>
      </w:r>
      <w:r>
        <w:t xml:space="preserve"> care. Any raw food could be cont</w:t>
      </w:r>
      <w:r w:rsidR="00541BF5">
        <w:t>aminated, particularly in areas</w:t>
      </w:r>
      <w:r>
        <w:t xml:space="preserve"> of</w:t>
      </w:r>
      <w:r w:rsidR="00850AE7">
        <w:t xml:space="preserve">   po</w:t>
      </w:r>
      <w:r w:rsidR="007276BD">
        <w:t xml:space="preserve">or sanitation. </w:t>
      </w:r>
      <w:r w:rsidR="00541BF5">
        <w:t xml:space="preserve">Foods </w:t>
      </w:r>
      <w:r w:rsidR="00850AE7">
        <w:t xml:space="preserve">of </w:t>
      </w:r>
      <w:r>
        <w:t xml:space="preserve">particular </w:t>
      </w:r>
      <w:r w:rsidR="00850AE7">
        <w:t xml:space="preserve">concern include: </w:t>
      </w:r>
      <w:r w:rsidR="00541BF5">
        <w:t xml:space="preserve">salads, </w:t>
      </w:r>
      <w:r w:rsidR="00850AE7">
        <w:t xml:space="preserve">uncooked vegetables and fruit, </w:t>
      </w:r>
      <w:r w:rsidR="00541BF5">
        <w:t xml:space="preserve">unpasteurized milk and milk products, </w:t>
      </w:r>
      <w:r>
        <w:t>raw meat, an</w:t>
      </w:r>
      <w:r w:rsidR="00541BF5">
        <w:t xml:space="preserve">d shellfish. If you peel fruit </w:t>
      </w:r>
      <w:r>
        <w:t>yourself, it</w:t>
      </w:r>
      <w:r w:rsidR="00541BF5">
        <w:t xml:space="preserve"> is generally safe. Food that has been cooked </w:t>
      </w:r>
      <w:r>
        <w:t>and is still hot is generally safe.</w:t>
      </w:r>
    </w:p>
    <w:p w:rsidR="008623FF" w:rsidRPr="00541BF5" w:rsidRDefault="008623FF" w:rsidP="008623FF">
      <w:pPr>
        <w:tabs>
          <w:tab w:val="left" w:pos="6449"/>
        </w:tabs>
        <w:rPr>
          <w:b/>
        </w:rPr>
      </w:pPr>
      <w:r w:rsidRPr="00541BF5">
        <w:rPr>
          <w:b/>
        </w:rPr>
        <w:t>Eating Habits:</w:t>
      </w:r>
      <w:r w:rsidR="00541BF5">
        <w:rPr>
          <w:b/>
        </w:rPr>
        <w:t xml:space="preserve">   </w:t>
      </w:r>
      <w:r w:rsidR="00541BF5">
        <w:t xml:space="preserve">While studying abroad, your eating and drinking habits </w:t>
      </w:r>
      <w:r w:rsidR="00850AE7">
        <w:t>will be different than what you are used to at home</w:t>
      </w:r>
      <w:r w:rsidR="007276BD">
        <w:t xml:space="preserve">. </w:t>
      </w:r>
      <w:r>
        <w:t>Here are some simple precau</w:t>
      </w:r>
      <w:r w:rsidR="00541BF5">
        <w:t>tions/rules you should follow</w:t>
      </w:r>
      <w:r>
        <w:t xml:space="preserve"> in order to reduce the risk of illness:</w:t>
      </w:r>
    </w:p>
    <w:p w:rsidR="008623FF" w:rsidRDefault="008623FF" w:rsidP="00541BF5">
      <w:pPr>
        <w:pStyle w:val="ListParagraph"/>
        <w:numPr>
          <w:ilvl w:val="0"/>
          <w:numId w:val="7"/>
        </w:numPr>
        <w:tabs>
          <w:tab w:val="left" w:pos="6449"/>
        </w:tabs>
      </w:pPr>
      <w:r>
        <w:t>Alway</w:t>
      </w:r>
      <w:r w:rsidR="00850AE7">
        <w:t>s wash your hands before eating</w:t>
      </w:r>
    </w:p>
    <w:p w:rsidR="008623FF" w:rsidRDefault="008623FF" w:rsidP="00541BF5">
      <w:pPr>
        <w:pStyle w:val="ListParagraph"/>
        <w:numPr>
          <w:ilvl w:val="0"/>
          <w:numId w:val="7"/>
        </w:numPr>
        <w:tabs>
          <w:tab w:val="left" w:pos="6449"/>
        </w:tabs>
      </w:pPr>
      <w:r>
        <w:t>Drink plenty of fluids</w:t>
      </w:r>
      <w:r w:rsidR="00850AE7">
        <w:t xml:space="preserve"> so as not to become dehydrated</w:t>
      </w:r>
    </w:p>
    <w:p w:rsidR="008623FF" w:rsidRDefault="008623FF" w:rsidP="008623FF">
      <w:pPr>
        <w:pStyle w:val="ListParagraph"/>
        <w:numPr>
          <w:ilvl w:val="0"/>
          <w:numId w:val="7"/>
        </w:numPr>
        <w:tabs>
          <w:tab w:val="left" w:pos="6449"/>
        </w:tabs>
      </w:pPr>
      <w:r>
        <w:t>Dri</w:t>
      </w:r>
      <w:r w:rsidR="00850AE7">
        <w:t>nk only boiled or bottled water</w:t>
      </w:r>
    </w:p>
    <w:p w:rsidR="008623FF" w:rsidRDefault="008623FF" w:rsidP="008623FF">
      <w:pPr>
        <w:pStyle w:val="ListParagraph"/>
        <w:numPr>
          <w:ilvl w:val="0"/>
          <w:numId w:val="7"/>
        </w:numPr>
        <w:tabs>
          <w:tab w:val="left" w:pos="6449"/>
        </w:tabs>
      </w:pPr>
      <w:r>
        <w:t>Avoid food that has not been</w:t>
      </w:r>
      <w:r w:rsidR="00850AE7">
        <w:t xml:space="preserve"> thoroughly cooked (like salad)</w:t>
      </w:r>
    </w:p>
    <w:p w:rsidR="008623FF" w:rsidRDefault="008623FF" w:rsidP="008623FF">
      <w:pPr>
        <w:tabs>
          <w:tab w:val="left" w:pos="6449"/>
        </w:tabs>
      </w:pPr>
      <w:r>
        <w:t>Contaminated food and drink are the major sources of stomach or intestinal illness while traveling.</w:t>
      </w:r>
    </w:p>
    <w:p w:rsidR="002E3D7B" w:rsidRDefault="00541BF5" w:rsidP="002E3D7B">
      <w:pPr>
        <w:tabs>
          <w:tab w:val="left" w:pos="6449"/>
        </w:tabs>
      </w:pPr>
      <w:r w:rsidRPr="001F4805">
        <w:rPr>
          <w:b/>
        </w:rPr>
        <w:lastRenderedPageBreak/>
        <w:t>Traveler's diarrhea:</w:t>
      </w:r>
      <w:r>
        <w:rPr>
          <w:b/>
        </w:rPr>
        <w:t xml:space="preserve">   </w:t>
      </w:r>
      <w:r w:rsidR="008623FF">
        <w:t xml:space="preserve">The </w:t>
      </w:r>
      <w:r>
        <w:t xml:space="preserve">typical symptoms of traveler's diarrhea </w:t>
      </w:r>
      <w:r w:rsidR="008623FF">
        <w:t xml:space="preserve">(TD) are diarrhea, nausea, bloating, </w:t>
      </w:r>
      <w:r w:rsidR="001F4805">
        <w:t>urgency, and malaise. TD can persist for</w:t>
      </w:r>
      <w:r w:rsidR="008623FF">
        <w:t xml:space="preserve"> 3 to 7 days. It is rarely lif</w:t>
      </w:r>
      <w:r>
        <w:t xml:space="preserve">e threatening. The best ways to prevent TD is by paying meticulous attention to choice of food and beverage </w:t>
      </w:r>
      <w:r w:rsidR="008623FF">
        <w:t>and wash your hands frequently.</w:t>
      </w:r>
      <w:r w:rsidR="007276BD">
        <w:rPr>
          <w:b/>
        </w:rPr>
        <w:t xml:space="preserve"> </w:t>
      </w:r>
      <w:r w:rsidR="001F4805">
        <w:t xml:space="preserve">As part of a recommended </w:t>
      </w:r>
      <w:r w:rsidR="001F4805" w:rsidRPr="001F4805">
        <w:rPr>
          <w:b/>
        </w:rPr>
        <w:t>first aid kit</w:t>
      </w:r>
      <w:r w:rsidR="001F4805">
        <w:t>, be sure to take your favorite antidiarrheal/indigestion mediations</w:t>
      </w:r>
      <w:r>
        <w:t xml:space="preserve"> such as Lomotil or </w:t>
      </w:r>
      <w:r w:rsidR="002E3D7B">
        <w:t xml:space="preserve">lmmodium, </w:t>
      </w:r>
      <w:r w:rsidR="001F4805">
        <w:t xml:space="preserve">and stay hydrated as directed by the medication label. </w:t>
      </w:r>
      <w:r>
        <w:t xml:space="preserve">Most episodes of TD resolve </w:t>
      </w:r>
      <w:r w:rsidR="001F4805">
        <w:t xml:space="preserve">in a few days. Travelers should seek medical </w:t>
      </w:r>
      <w:r w:rsidR="002E3D7B">
        <w:t xml:space="preserve">help </w:t>
      </w:r>
      <w:r w:rsidR="001F4805">
        <w:t>if diarrhea is severe, bloody</w:t>
      </w:r>
      <w:r w:rsidR="002E3D7B">
        <w:t xml:space="preserve">, or if it </w:t>
      </w:r>
      <w:r w:rsidR="007276BD">
        <w:t xml:space="preserve">is </w:t>
      </w:r>
      <w:r w:rsidR="002E3D7B">
        <w:t>accompanied by fever/chills.</w:t>
      </w:r>
    </w:p>
    <w:p w:rsidR="00E02B55" w:rsidRPr="001F4805" w:rsidRDefault="00E02B55" w:rsidP="002E3D7B">
      <w:pPr>
        <w:tabs>
          <w:tab w:val="left" w:pos="6449"/>
        </w:tabs>
        <w:rPr>
          <w:b/>
        </w:rPr>
      </w:pPr>
    </w:p>
    <w:p w:rsidR="002E3D7B" w:rsidRDefault="002E3D7B" w:rsidP="002E3D7B">
      <w:pPr>
        <w:tabs>
          <w:tab w:val="left" w:pos="6449"/>
        </w:tabs>
      </w:pPr>
      <w:r w:rsidRPr="00541BF5">
        <w:rPr>
          <w:b/>
        </w:rPr>
        <w:t>First-aid Kit:</w:t>
      </w:r>
      <w:r w:rsidR="00541BF5">
        <w:rPr>
          <w:b/>
        </w:rPr>
        <w:t xml:space="preserve">    </w:t>
      </w:r>
      <w:r>
        <w:t>Especially if you're  traveling  extensively or going to remote  areas, consider takin</w:t>
      </w:r>
      <w:r w:rsidR="001F4805">
        <w:t xml:space="preserve">g along the  following: insect </w:t>
      </w:r>
      <w:r>
        <w:t>repellent, wat</w:t>
      </w:r>
      <w:r w:rsidR="001F4805">
        <w:t xml:space="preserve">er </w:t>
      </w:r>
      <w:r>
        <w:t>disinfectant, thermo</w:t>
      </w:r>
      <w:r w:rsidR="001F4805">
        <w:t>meter, Band-Aids, blister remedies/pads</w:t>
      </w:r>
      <w:r>
        <w:t xml:space="preserve">, Pepto-Bismol  or </w:t>
      </w:r>
      <w:r w:rsidR="007276BD">
        <w:t>Imodium</w:t>
      </w:r>
      <w:r>
        <w:t xml:space="preserve"> fo</w:t>
      </w:r>
      <w:r w:rsidR="001F4805">
        <w:t>r  diarrhea,  antacid, headache medicine</w:t>
      </w:r>
      <w:r>
        <w:t>, cold and cough medication, mild</w:t>
      </w:r>
      <w:r w:rsidR="001F4805">
        <w:t xml:space="preserve">  laxative, sunscreen, sunburn </w:t>
      </w:r>
      <w:r>
        <w:t>medication, anti-fungal/anti­ itch  medication, anti-bacterial cream or spray, tweezers, and a bee sting kit (if you're allergic).</w:t>
      </w:r>
      <w:r w:rsidR="001F4805">
        <w:t xml:space="preserve"> Any medication that is your favorite in the US may not be available, at least not at the cost you are used to, in the country to which you are traveling. If you choose to mix some of your meds into one bottle, be sure to carry it in your carry-on bag. Any prescribed medications need to be in the prescription labeled container in your checked luggage. If you want to take a LOT of a specific kind of medication, it is best to pack it in its original packaging inside your checked luggage.</w:t>
      </w:r>
    </w:p>
    <w:p w:rsidR="00E02B55" w:rsidRPr="00541BF5" w:rsidRDefault="00E02B55" w:rsidP="002E3D7B">
      <w:pPr>
        <w:tabs>
          <w:tab w:val="left" w:pos="6449"/>
        </w:tabs>
        <w:rPr>
          <w:b/>
        </w:rPr>
      </w:pPr>
    </w:p>
    <w:p w:rsidR="002E3D7B" w:rsidRPr="00541BF5" w:rsidRDefault="002E3D7B" w:rsidP="002E3D7B">
      <w:pPr>
        <w:tabs>
          <w:tab w:val="left" w:pos="6449"/>
        </w:tabs>
        <w:rPr>
          <w:b/>
        </w:rPr>
      </w:pPr>
      <w:r w:rsidRPr="00541BF5">
        <w:rPr>
          <w:b/>
        </w:rPr>
        <w:t>Dealing with jet lag:</w:t>
      </w:r>
    </w:p>
    <w:p w:rsidR="00541BF5" w:rsidRDefault="002E3D7B" w:rsidP="002E3D7B">
      <w:pPr>
        <w:pStyle w:val="ListParagraph"/>
        <w:numPr>
          <w:ilvl w:val="0"/>
          <w:numId w:val="8"/>
        </w:numPr>
        <w:tabs>
          <w:tab w:val="left" w:pos="6449"/>
        </w:tabs>
      </w:pPr>
      <w:r>
        <w:t>Drink lots of fluids: water, juice,</w:t>
      </w:r>
      <w:r w:rsidR="00E02B55">
        <w:t xml:space="preserve"> soft drinks (without caffeine)</w:t>
      </w:r>
    </w:p>
    <w:p w:rsidR="00541BF5" w:rsidRDefault="002E3D7B" w:rsidP="002E3D7B">
      <w:pPr>
        <w:pStyle w:val="ListParagraph"/>
        <w:numPr>
          <w:ilvl w:val="0"/>
          <w:numId w:val="8"/>
        </w:numPr>
        <w:tabs>
          <w:tab w:val="left" w:pos="6449"/>
        </w:tabs>
      </w:pPr>
      <w:r>
        <w:t>Avoid alcohol</w:t>
      </w:r>
    </w:p>
    <w:p w:rsidR="00541BF5" w:rsidRDefault="002E3D7B" w:rsidP="002E3D7B">
      <w:pPr>
        <w:pStyle w:val="ListParagraph"/>
        <w:numPr>
          <w:ilvl w:val="0"/>
          <w:numId w:val="8"/>
        </w:numPr>
        <w:tabs>
          <w:tab w:val="left" w:pos="6449"/>
        </w:tabs>
      </w:pPr>
      <w:r>
        <w:t>Eat lightly</w:t>
      </w:r>
    </w:p>
    <w:p w:rsidR="00541BF5" w:rsidRDefault="002E3D7B" w:rsidP="002E3D7B">
      <w:pPr>
        <w:pStyle w:val="ListParagraph"/>
        <w:numPr>
          <w:ilvl w:val="0"/>
          <w:numId w:val="8"/>
        </w:numPr>
        <w:tabs>
          <w:tab w:val="left" w:pos="6449"/>
        </w:tabs>
      </w:pPr>
      <w:r>
        <w:t>Get up and walk around</w:t>
      </w:r>
      <w:r w:rsidR="00E02B55">
        <w:t xml:space="preserve"> or stretch</w:t>
      </w:r>
      <w:r>
        <w:t xml:space="preserve"> at least once an hour</w:t>
      </w:r>
    </w:p>
    <w:p w:rsidR="00541BF5" w:rsidRDefault="002E3D7B" w:rsidP="002E3D7B">
      <w:pPr>
        <w:pStyle w:val="ListParagraph"/>
        <w:numPr>
          <w:ilvl w:val="0"/>
          <w:numId w:val="8"/>
        </w:numPr>
        <w:tabs>
          <w:tab w:val="left" w:pos="6449"/>
        </w:tabs>
      </w:pPr>
      <w:r>
        <w:t>Try to get plenty of sleep before departure</w:t>
      </w:r>
    </w:p>
    <w:p w:rsidR="00541BF5" w:rsidRDefault="002E3D7B" w:rsidP="002E3D7B">
      <w:pPr>
        <w:pStyle w:val="ListParagraph"/>
        <w:numPr>
          <w:ilvl w:val="0"/>
          <w:numId w:val="8"/>
        </w:numPr>
        <w:tabs>
          <w:tab w:val="left" w:pos="6449"/>
        </w:tabs>
      </w:pPr>
      <w:r>
        <w:t>Anticipate a day of adjustme</w:t>
      </w:r>
      <w:r w:rsidR="00E02B55">
        <w:t>nt for each time zone you cross</w:t>
      </w:r>
    </w:p>
    <w:p w:rsidR="00541BF5" w:rsidRDefault="00E02B55" w:rsidP="002E3D7B">
      <w:pPr>
        <w:pStyle w:val="ListParagraph"/>
        <w:numPr>
          <w:ilvl w:val="0"/>
          <w:numId w:val="8"/>
        </w:numPr>
        <w:tabs>
          <w:tab w:val="left" w:pos="6449"/>
        </w:tabs>
      </w:pPr>
      <w:r>
        <w:t xml:space="preserve">One method recommended by frequent travelers is the Ehret method: Three days in advance of </w:t>
      </w:r>
      <w:r w:rsidR="002E3D7B">
        <w:t xml:space="preserve">your </w:t>
      </w:r>
      <w:r>
        <w:t xml:space="preserve">trip, start shifting your activities as if you </w:t>
      </w:r>
      <w:r w:rsidR="002E3D7B">
        <w:t>are already i</w:t>
      </w:r>
      <w:r>
        <w:t>n the new time zone. Alter e</w:t>
      </w:r>
      <w:r w:rsidR="002E3D7B">
        <w:t>ating habits as follows:</w:t>
      </w:r>
    </w:p>
    <w:p w:rsidR="00541BF5" w:rsidRDefault="002E3D7B" w:rsidP="002E3D7B">
      <w:pPr>
        <w:pStyle w:val="ListParagraph"/>
        <w:numPr>
          <w:ilvl w:val="1"/>
          <w:numId w:val="8"/>
        </w:numPr>
        <w:tabs>
          <w:tab w:val="left" w:pos="6449"/>
        </w:tabs>
      </w:pPr>
      <w:r w:rsidRPr="005C4DAA">
        <w:rPr>
          <w:i/>
        </w:rPr>
        <w:t>Three days prior:</w:t>
      </w:r>
      <w:r w:rsidR="005C4DAA">
        <w:t xml:space="preserve"> Feast day, with three full meals; make breakfast and lunch </w:t>
      </w:r>
      <w:r w:rsidR="00ED2404">
        <w:t xml:space="preserve">high </w:t>
      </w:r>
      <w:r>
        <w:t>in protein, dinner high in carbohydrates.</w:t>
      </w:r>
    </w:p>
    <w:p w:rsidR="005C4DAA" w:rsidRDefault="002E3D7B" w:rsidP="002E3D7B">
      <w:pPr>
        <w:pStyle w:val="ListParagraph"/>
        <w:numPr>
          <w:ilvl w:val="1"/>
          <w:numId w:val="8"/>
        </w:numPr>
        <w:tabs>
          <w:tab w:val="left" w:pos="6449"/>
        </w:tabs>
      </w:pPr>
      <w:r w:rsidRPr="005C4DAA">
        <w:rPr>
          <w:i/>
        </w:rPr>
        <w:t>Two days prior:</w:t>
      </w:r>
      <w:r w:rsidR="005C4DAA">
        <w:t xml:space="preserve"> Fast day, with low calories and low </w:t>
      </w:r>
      <w:r>
        <w:t>carbohydrates (soups and salads), with caffeine only in the afternoon.</w:t>
      </w:r>
    </w:p>
    <w:p w:rsidR="005C4DAA" w:rsidRDefault="002E3D7B" w:rsidP="002E3D7B">
      <w:pPr>
        <w:pStyle w:val="ListParagraph"/>
        <w:numPr>
          <w:ilvl w:val="1"/>
          <w:numId w:val="8"/>
        </w:numPr>
        <w:tabs>
          <w:tab w:val="left" w:pos="6449"/>
        </w:tabs>
      </w:pPr>
      <w:r w:rsidRPr="005C4DAA">
        <w:rPr>
          <w:i/>
        </w:rPr>
        <w:t>One day prior</w:t>
      </w:r>
      <w:r>
        <w:t>: Feast day (see above).</w:t>
      </w:r>
    </w:p>
    <w:p w:rsidR="005C4DAA" w:rsidRDefault="002E3D7B" w:rsidP="002E3D7B">
      <w:pPr>
        <w:pStyle w:val="ListParagraph"/>
        <w:numPr>
          <w:ilvl w:val="1"/>
          <w:numId w:val="8"/>
        </w:numPr>
        <w:tabs>
          <w:tab w:val="left" w:pos="6449"/>
        </w:tabs>
      </w:pPr>
      <w:r w:rsidRPr="005C4DAA">
        <w:rPr>
          <w:i/>
        </w:rPr>
        <w:t>Day of departure:</w:t>
      </w:r>
      <w:r>
        <w:t xml:space="preserve"> Fast day, with lots of liquids.</w:t>
      </w:r>
    </w:p>
    <w:p w:rsidR="005C4DAA" w:rsidRDefault="00E02B55" w:rsidP="005C4DAA">
      <w:pPr>
        <w:pStyle w:val="ListParagraph"/>
        <w:numPr>
          <w:ilvl w:val="1"/>
          <w:numId w:val="8"/>
        </w:numPr>
        <w:tabs>
          <w:tab w:val="left" w:pos="6449"/>
        </w:tabs>
      </w:pPr>
      <w:r>
        <w:rPr>
          <w:i/>
        </w:rPr>
        <w:t>Day of</w:t>
      </w:r>
      <w:r w:rsidR="002E3D7B" w:rsidRPr="005C4DAA">
        <w:rPr>
          <w:i/>
        </w:rPr>
        <w:t xml:space="preserve"> arrival</w:t>
      </w:r>
      <w:r w:rsidR="005C4DAA">
        <w:t xml:space="preserve">: If you arrive in the morning, </w:t>
      </w:r>
      <w:r w:rsidR="002E3D7B">
        <w:t>eat a high-protein</w:t>
      </w:r>
      <w:r w:rsidR="00ED2404">
        <w:t xml:space="preserve"> meal; if </w:t>
      </w:r>
      <w:r w:rsidR="00CD0020">
        <w:t xml:space="preserve">you </w:t>
      </w:r>
      <w:r>
        <w:t xml:space="preserve">arrive </w:t>
      </w:r>
      <w:r w:rsidR="002E3D7B">
        <w:t>in the evening, eat a high-carbohydrate meal.</w:t>
      </w:r>
    </w:p>
    <w:p w:rsidR="002E3D7B" w:rsidRPr="005C4DAA" w:rsidRDefault="002E3D7B" w:rsidP="005C4DAA">
      <w:pPr>
        <w:jc w:val="center"/>
        <w:rPr>
          <w:b/>
          <w:sz w:val="28"/>
          <w:szCs w:val="28"/>
        </w:rPr>
      </w:pPr>
      <w:r w:rsidRPr="005C4DAA">
        <w:rPr>
          <w:b/>
          <w:sz w:val="28"/>
          <w:szCs w:val="28"/>
        </w:rPr>
        <w:lastRenderedPageBreak/>
        <w:t>Financial aid</w:t>
      </w:r>
    </w:p>
    <w:p w:rsidR="002E3D7B" w:rsidRDefault="002E3D7B" w:rsidP="002E3D7B">
      <w:pPr>
        <w:tabs>
          <w:tab w:val="left" w:pos="6449"/>
        </w:tabs>
      </w:pPr>
      <w:r>
        <w:t>Study abroad stud</w:t>
      </w:r>
      <w:r w:rsidR="005C4DAA">
        <w:t xml:space="preserve">ent can use their </w:t>
      </w:r>
      <w:r>
        <w:t>financial aid to</w:t>
      </w:r>
      <w:r w:rsidR="005C4DAA">
        <w:t xml:space="preserve"> cover the fees associated with</w:t>
      </w:r>
      <w:r>
        <w:t xml:space="preserve"> stud</w:t>
      </w:r>
      <w:r w:rsidR="005C4DAA">
        <w:t>y abroad. Therefore, a meeting with the financial</w:t>
      </w:r>
      <w:r>
        <w:t xml:space="preserve"> aid ad</w:t>
      </w:r>
      <w:r w:rsidR="00E02B55">
        <w:t xml:space="preserve">visor is strongly recommended </w:t>
      </w:r>
      <w:r>
        <w:t>to deter</w:t>
      </w:r>
      <w:r w:rsidR="00E02B55">
        <w:t>mine your eligibility. A financial aid counselor can work with you to utilize all aid available to you.</w:t>
      </w:r>
    </w:p>
    <w:p w:rsidR="002E3D7B" w:rsidRDefault="005C4DAA" w:rsidP="002E3D7B">
      <w:pPr>
        <w:tabs>
          <w:tab w:val="left" w:pos="6449"/>
        </w:tabs>
      </w:pPr>
      <w:r>
        <w:t>Before meeting with</w:t>
      </w:r>
      <w:r w:rsidR="002E3D7B">
        <w:t xml:space="preserve"> the financial aid counselor, m</w:t>
      </w:r>
      <w:r>
        <w:t xml:space="preserve">ake an assessment of the total cost of your study abroad </w:t>
      </w:r>
      <w:r w:rsidR="002E3D7B">
        <w:t>(tui</w:t>
      </w:r>
      <w:r w:rsidR="00E02B55">
        <w:t>tion plus travel</w:t>
      </w:r>
      <w:r>
        <w:t xml:space="preserve"> fees). </w:t>
      </w:r>
      <w:r w:rsidR="007276BD">
        <w:t xml:space="preserve">Fees will be reflected on your account at the same time you register for the course abroad. </w:t>
      </w:r>
      <w:r w:rsidR="00CD0020">
        <w:t>Refer to the pay</w:t>
      </w:r>
      <w:r w:rsidR="00E02B55">
        <w:t xml:space="preserve">ment timeline on page 8 for </w:t>
      </w:r>
      <w:r w:rsidR="00CD0020">
        <w:t>details.</w:t>
      </w:r>
    </w:p>
    <w:p w:rsidR="00E02B55" w:rsidRDefault="00E02B55" w:rsidP="002E3D7B">
      <w:pPr>
        <w:tabs>
          <w:tab w:val="left" w:pos="6449"/>
        </w:tabs>
        <w:rPr>
          <w:i/>
        </w:rPr>
      </w:pPr>
      <w:r>
        <w:rPr>
          <w:i/>
        </w:rPr>
        <w:t>Refund Policy</w:t>
      </w:r>
    </w:p>
    <w:p w:rsidR="00CD0020" w:rsidRPr="00F21636" w:rsidRDefault="00C03982" w:rsidP="002E3D7B">
      <w:pPr>
        <w:tabs>
          <w:tab w:val="left" w:pos="6449"/>
        </w:tabs>
        <w:rPr>
          <w:i/>
        </w:rPr>
      </w:pPr>
      <w:r>
        <w:t xml:space="preserve">If </w:t>
      </w:r>
      <w:r w:rsidR="005C4DAA">
        <w:t>the student is unable to travel</w:t>
      </w:r>
      <w:r>
        <w:t xml:space="preserve"> for any reason</w:t>
      </w:r>
      <w:r w:rsidR="007276BD">
        <w:t xml:space="preserve">, he or </w:t>
      </w:r>
      <w:r w:rsidR="005C4DAA">
        <w:t xml:space="preserve">she will get back the full amount </w:t>
      </w:r>
      <w:r w:rsidR="002E3D7B">
        <w:t>of h</w:t>
      </w:r>
      <w:r w:rsidR="007276BD">
        <w:t xml:space="preserve">is or </w:t>
      </w:r>
      <w:r>
        <w:t xml:space="preserve">her deposit but </w:t>
      </w:r>
      <w:r w:rsidR="005C4DAA">
        <w:t>not the non-</w:t>
      </w:r>
      <w:r w:rsidR="002E3D7B">
        <w:t>refundable $100</w:t>
      </w:r>
      <w:r w:rsidR="005C4DAA">
        <w:t xml:space="preserve">.00 </w:t>
      </w:r>
      <w:r>
        <w:t>application fee</w:t>
      </w:r>
      <w:r w:rsidR="00E02B55">
        <w:t xml:space="preserve"> and, depending upon how late in the trip process, the reserve fee (5% of the total travel cost)</w:t>
      </w:r>
      <w:r w:rsidR="005C4DAA">
        <w:t xml:space="preserve">.  As far as the </w:t>
      </w:r>
      <w:r w:rsidR="002E3D7B">
        <w:t>tuition payme</w:t>
      </w:r>
      <w:r>
        <w:t xml:space="preserve">nt </w:t>
      </w:r>
      <w:r w:rsidR="005C4DAA">
        <w:t xml:space="preserve">is concerned, the student will be subject to the </w:t>
      </w:r>
      <w:r w:rsidR="002E3D7B">
        <w:t>school's pol</w:t>
      </w:r>
      <w:r w:rsidR="005C4DAA">
        <w:t xml:space="preserve">icy regarding </w:t>
      </w:r>
      <w:r w:rsidR="002E3D7B">
        <w:t>with</w:t>
      </w:r>
      <w:r w:rsidR="00E02B55">
        <w:t>drawal from class. The travel</w:t>
      </w:r>
      <w:r w:rsidR="005C4DAA">
        <w:t xml:space="preserve"> fees will be reimbursed if the non-participation in the program </w:t>
      </w:r>
      <w:r w:rsidR="002E3D7B">
        <w:t>was due to circ</w:t>
      </w:r>
      <w:r w:rsidR="005C4DAA">
        <w:t xml:space="preserve">umstances beyond the student's </w:t>
      </w:r>
      <w:r w:rsidR="002E3D7B">
        <w:t>control</w:t>
      </w:r>
      <w:r w:rsidR="00E02B55">
        <w:t>. T</w:t>
      </w:r>
      <w:r w:rsidR="005C4DAA">
        <w:t xml:space="preserve">he </w:t>
      </w:r>
      <w:r w:rsidR="00E02B55">
        <w:t>Study Abroad Coordinator will work with students requiring a refund on a cas</w:t>
      </w:r>
      <w:r w:rsidR="0078784B">
        <w:t xml:space="preserve">e-by-case basis depending on when </w:t>
      </w:r>
      <w:r w:rsidR="00E02B55">
        <w:t>the student chooses to withdraw</w:t>
      </w:r>
      <w:r>
        <w:t xml:space="preserve">. There will be no refund in situations caused by the student's </w:t>
      </w:r>
      <w:r w:rsidR="002E3D7B">
        <w:t>negligence, s</w:t>
      </w:r>
      <w:r w:rsidR="00F21636">
        <w:t>uch as being late to flight or excursion departure. Should a student choose to rejoin the group, the student will be responsible for any fees associated with travel to rejoin the group.</w:t>
      </w:r>
      <w:r>
        <w:t xml:space="preserve"> </w:t>
      </w:r>
    </w:p>
    <w:p w:rsidR="002E3D7B" w:rsidRPr="00C03982" w:rsidRDefault="002E3D7B" w:rsidP="002E3D7B">
      <w:pPr>
        <w:tabs>
          <w:tab w:val="left" w:pos="6449"/>
        </w:tabs>
        <w:rPr>
          <w:i/>
        </w:rPr>
      </w:pPr>
      <w:r w:rsidRPr="00C03982">
        <w:rPr>
          <w:i/>
        </w:rPr>
        <w:t>Study Abroad Scholarship</w:t>
      </w:r>
    </w:p>
    <w:p w:rsidR="00C03982" w:rsidRDefault="002E3D7B" w:rsidP="002E3D7B">
      <w:pPr>
        <w:tabs>
          <w:tab w:val="left" w:pos="6449"/>
        </w:tabs>
      </w:pPr>
      <w:r>
        <w:t>The International Edu</w:t>
      </w:r>
      <w:r w:rsidR="00C03982">
        <w:t xml:space="preserve">cation Center is committed to helping students gain international </w:t>
      </w:r>
      <w:r>
        <w:t>and intercultural experiences through the study abroad progr</w:t>
      </w:r>
      <w:r w:rsidR="0078784B">
        <w:t xml:space="preserve">am. </w:t>
      </w:r>
      <w:r w:rsidR="00C03982">
        <w:t xml:space="preserve">In order to help students </w:t>
      </w:r>
      <w:r>
        <w:t xml:space="preserve">who are in financial need, an application for scholarship can be </w:t>
      </w:r>
      <w:r w:rsidR="00C03982">
        <w:t>submitted to the Study Abroad Advisory Committee through the I</w:t>
      </w:r>
      <w:r w:rsidR="0078784B">
        <w:t xml:space="preserve">nternational Education Center. </w:t>
      </w:r>
      <w:r w:rsidR="00C03982">
        <w:t xml:space="preserve">The Committee will determine the amount </w:t>
      </w:r>
      <w:r>
        <w:t xml:space="preserve">of scholarship on the basis of </w:t>
      </w:r>
      <w:r w:rsidR="00C03982">
        <w:t>merit and</w:t>
      </w:r>
      <w:r>
        <w:t xml:space="preserve"> need for each applicant.</w:t>
      </w:r>
      <w:r w:rsidR="00F21636">
        <w:t xml:space="preserve"> </w:t>
      </w:r>
    </w:p>
    <w:p w:rsidR="006B1F9F" w:rsidRDefault="00C03982" w:rsidP="006B1F9F">
      <w:pPr>
        <w:tabs>
          <w:tab w:val="left" w:pos="6449"/>
        </w:tabs>
      </w:pPr>
      <w:r>
        <w:t xml:space="preserve">The </w:t>
      </w:r>
      <w:r w:rsidR="00F21636">
        <w:t>Study Abroad Coordinator</w:t>
      </w:r>
      <w:r>
        <w:t xml:space="preserve"> will also maintain a database of scholarships avai</w:t>
      </w:r>
      <w:r w:rsidR="0078784B">
        <w:t>lable for student applications.</w:t>
      </w:r>
      <w:r>
        <w:t xml:space="preserve"> IEC staff cannot guarantee all available scholarships will be listed in the database but members will update and distribute the list for stu</w:t>
      </w:r>
      <w:r w:rsidR="0078784B">
        <w:t>dent convenience as requested.</w:t>
      </w:r>
      <w:r>
        <w:t xml:space="preserve"> The center will also offer workshops when applicable to assist students with the application process.</w:t>
      </w:r>
    </w:p>
    <w:p w:rsidR="006B1F9F" w:rsidRPr="006B1F9F" w:rsidRDefault="006B1F9F" w:rsidP="006B1F9F">
      <w:pPr>
        <w:tabs>
          <w:tab w:val="left" w:pos="6449"/>
        </w:tabs>
        <w:rPr>
          <w:i/>
        </w:rPr>
      </w:pPr>
      <w:r w:rsidRPr="006B1F9F">
        <w:rPr>
          <w:i/>
        </w:rPr>
        <w:t>Your Spending Money</w:t>
      </w:r>
    </w:p>
    <w:p w:rsidR="006B1F9F" w:rsidRDefault="006B1F9F" w:rsidP="00CD0020">
      <w:r>
        <w:t>The amount of money you take with you shou</w:t>
      </w:r>
      <w:r w:rsidR="00F21636">
        <w:t xml:space="preserve">ld depend on the cost of living in </w:t>
      </w:r>
      <w:r>
        <w:t>the country</w:t>
      </w:r>
      <w:r w:rsidR="00F21636">
        <w:t xml:space="preserve"> to which you are traveling</w:t>
      </w:r>
      <w:r w:rsidR="0078784B">
        <w:t xml:space="preserve">. </w:t>
      </w:r>
      <w:r>
        <w:t xml:space="preserve">Prior to the trip, you will be told about the exchange rate. </w:t>
      </w:r>
      <w:r w:rsidR="00F21636">
        <w:t xml:space="preserve">Be sure to call your bank regarding any credit/debit cards you intend to use while abroad. </w:t>
      </w:r>
      <w:r>
        <w:t>In any case, you will need to carry a small amount of cash to spend while traveling.</w:t>
      </w:r>
    </w:p>
    <w:p w:rsidR="006B1F9F" w:rsidRDefault="006B1F9F" w:rsidP="00CD0020">
      <w:r w:rsidRPr="006B1F9F">
        <w:rPr>
          <w:b/>
        </w:rPr>
        <w:t>Cash:</w:t>
      </w:r>
      <w:r>
        <w:t xml:space="preserve"> We recommend taking a small amount of cash ($50- $100) </w:t>
      </w:r>
      <w:r w:rsidR="00F21636">
        <w:t xml:space="preserve">for use in the airports and to exchange immediately upon arrival. </w:t>
      </w:r>
      <w:r>
        <w:t>Consult your program director for more guidance in this area.</w:t>
      </w:r>
    </w:p>
    <w:p w:rsidR="006B1F9F" w:rsidRDefault="00303D43" w:rsidP="00CD0020">
      <w:r>
        <w:rPr>
          <w:b/>
        </w:rPr>
        <w:lastRenderedPageBreak/>
        <w:t>Credit or Debit Cards</w:t>
      </w:r>
      <w:r w:rsidR="006B1F9F" w:rsidRPr="006B1F9F">
        <w:rPr>
          <w:b/>
        </w:rPr>
        <w:t>:</w:t>
      </w:r>
      <w:r w:rsidR="006B1F9F">
        <w:t xml:space="preserve"> These are probably the most convenient way to get money while </w:t>
      </w:r>
      <w:r w:rsidR="0078784B">
        <w:t>you are</w:t>
      </w:r>
      <w:r w:rsidR="006B1F9F">
        <w:t xml:space="preserve"> abroad. You will receive your withdrawal in the local currency, so it's particularly convenient when you're t</w:t>
      </w:r>
      <w:r w:rsidR="0078784B">
        <w:t xml:space="preserve">raveling in several countries. </w:t>
      </w:r>
      <w:r w:rsidR="006B1F9F">
        <w:t>The exchange rate is generally good, too.</w:t>
      </w:r>
      <w:r w:rsidR="00F21636">
        <w:t xml:space="preserve"> Check with your bank to know what fees are associated or if there are “sister banks” that will charge you no fees for usage (see note below).</w:t>
      </w:r>
      <w:r w:rsidR="006B1F9F">
        <w:t xml:space="preserve">   </w:t>
      </w:r>
    </w:p>
    <w:p w:rsidR="00303D43" w:rsidRDefault="006B1F9F" w:rsidP="00CD0020">
      <w:pPr>
        <w:ind w:firstLine="720"/>
      </w:pPr>
      <w:r w:rsidRPr="006B1F9F">
        <w:rPr>
          <w:b/>
        </w:rPr>
        <w:t>Note:</w:t>
      </w:r>
      <w:r>
        <w:t xml:space="preserve">  Be sure you inform your bank of your travel</w:t>
      </w:r>
      <w:r w:rsidR="0078784B">
        <w:t xml:space="preserve"> dates so that they are aware. </w:t>
      </w:r>
      <w:r>
        <w:t>Some banking institutions will freeze your account if they believe the charges a</w:t>
      </w:r>
      <w:r w:rsidR="0078784B">
        <w:t xml:space="preserve">re fraudulent. </w:t>
      </w:r>
      <w:r w:rsidR="00303D43">
        <w:t>Questions to ask your bank:</w:t>
      </w:r>
    </w:p>
    <w:p w:rsidR="00303D43" w:rsidRDefault="00303D43" w:rsidP="00303D43">
      <w:pPr>
        <w:pStyle w:val="ListParagraph"/>
        <w:numPr>
          <w:ilvl w:val="0"/>
          <w:numId w:val="40"/>
        </w:numPr>
      </w:pPr>
      <w:r>
        <w:t>I</w:t>
      </w:r>
      <w:r w:rsidR="006B1F9F">
        <w:t>f your</w:t>
      </w:r>
      <w:r>
        <w:t xml:space="preserve"> bank is international or if there is a “sister bank” in the country to which you’re traveling</w:t>
      </w:r>
    </w:p>
    <w:p w:rsidR="00303D43" w:rsidRDefault="00303D43" w:rsidP="00303D43">
      <w:pPr>
        <w:pStyle w:val="ListParagraph"/>
        <w:numPr>
          <w:ilvl w:val="0"/>
          <w:numId w:val="40"/>
        </w:numPr>
      </w:pPr>
      <w:r>
        <w:t>I</w:t>
      </w:r>
      <w:r w:rsidR="00F21636">
        <w:t xml:space="preserve">f fees are charged </w:t>
      </w:r>
      <w:r w:rsidR="006B1F9F">
        <w:t>f</w:t>
      </w:r>
      <w:r w:rsidR="00F21636">
        <w:t xml:space="preserve">or using </w:t>
      </w:r>
      <w:r w:rsidR="0078784B">
        <w:t>a foreign bank</w:t>
      </w:r>
    </w:p>
    <w:p w:rsidR="00303D43" w:rsidRDefault="00303D43" w:rsidP="00303D43">
      <w:pPr>
        <w:pStyle w:val="ListParagraph"/>
        <w:numPr>
          <w:ilvl w:val="0"/>
          <w:numId w:val="40"/>
        </w:numPr>
      </w:pPr>
      <w:r>
        <w:t xml:space="preserve">If </w:t>
      </w:r>
      <w:r w:rsidR="00F21636">
        <w:t xml:space="preserve">your daily withdrawal limit </w:t>
      </w:r>
      <w:r>
        <w:t>is going to</w:t>
      </w:r>
      <w:r w:rsidR="006B1F9F">
        <w:t xml:space="preserve"> be sufficient for </w:t>
      </w:r>
      <w:r>
        <w:t>your needs when you are abroad</w:t>
      </w:r>
    </w:p>
    <w:p w:rsidR="00303D43" w:rsidRDefault="00303D43" w:rsidP="00303D43">
      <w:pPr>
        <w:pStyle w:val="ListParagraph"/>
        <w:numPr>
          <w:ilvl w:val="0"/>
          <w:numId w:val="40"/>
        </w:numPr>
      </w:pPr>
      <w:r>
        <w:t>If your bank offers international ATM services</w:t>
      </w:r>
      <w:r w:rsidR="006B1F9F">
        <w:t xml:space="preserve"> </w:t>
      </w:r>
    </w:p>
    <w:p w:rsidR="00303D43" w:rsidRDefault="00303D43" w:rsidP="00303D43">
      <w:pPr>
        <w:pStyle w:val="ListParagraph"/>
        <w:numPr>
          <w:ilvl w:val="0"/>
          <w:numId w:val="40"/>
        </w:numPr>
      </w:pPr>
      <w:r>
        <w:t>Call banks for both credit and debit cards for all services related to your needs</w:t>
      </w:r>
    </w:p>
    <w:p w:rsidR="00241A49" w:rsidRDefault="00241A49" w:rsidP="00241A49">
      <w:r>
        <w:t>Remember, credit card interest rates may be high if you don't pay off your card every month. You can access cash from your credit card but the interest rates are extreme, so be sure to ask your bank p</w:t>
      </w:r>
      <w:r w:rsidR="0078784B">
        <w:t xml:space="preserve">rior to selecting this option. </w:t>
      </w:r>
      <w:r>
        <w:t>Also, it is recommended that you take pictures of the front and back of your debit and credit cards in case they are stolen so you can quickly contact your bank to cancel the card. The International Education Center will keep a copy on file if you ask, you can also keep the pictures on your cell phone if you prefer.</w:t>
      </w:r>
    </w:p>
    <w:p w:rsidR="006C0311" w:rsidRPr="00CD0020" w:rsidRDefault="006C0311" w:rsidP="00CD0020">
      <w:r w:rsidRPr="006C0311">
        <w:rPr>
          <w:b/>
        </w:rPr>
        <w:t>Personal checks</w:t>
      </w:r>
      <w:r>
        <w:rPr>
          <w:b/>
        </w:rPr>
        <w:t>:</w:t>
      </w:r>
      <w:r>
        <w:t xml:space="preserve">    Personal checks drawn on a U.S. bank will</w:t>
      </w:r>
      <w:r w:rsidR="00241A49">
        <w:t xml:space="preserve"> NOT be accepted abroad</w:t>
      </w:r>
      <w:r w:rsidR="002C5A7B">
        <w:t>.</w:t>
      </w:r>
    </w:p>
    <w:p w:rsidR="00C03982" w:rsidRPr="006C0311" w:rsidRDefault="00CD0020" w:rsidP="00CD0020">
      <w:pPr>
        <w:rPr>
          <w:i/>
        </w:rPr>
      </w:pPr>
      <w:r>
        <w:rPr>
          <w:i/>
        </w:rPr>
        <w:t xml:space="preserve">Money </w:t>
      </w:r>
      <w:r w:rsidR="006C0311" w:rsidRPr="006C0311">
        <w:rPr>
          <w:i/>
        </w:rPr>
        <w:t>Tips</w:t>
      </w:r>
    </w:p>
    <w:p w:rsidR="006C0311" w:rsidRDefault="006C0311" w:rsidP="00CD0020">
      <w:r>
        <w:t>Exchanging some U.S. money for local currency when you first arrive, at least enough for phone calls and taxi from the airport, is a wise idea. This can be done at major banks or in currency exchange offices at international airports.</w:t>
      </w:r>
    </w:p>
    <w:p w:rsidR="006C0311" w:rsidRDefault="006C0311" w:rsidP="00CD0020">
      <w:r>
        <w:t xml:space="preserve">Consider purchasing at least $100 in local currency </w:t>
      </w:r>
      <w:r w:rsidR="002C5A7B">
        <w:t>as soon as you arrive in country</w:t>
      </w:r>
      <w:r>
        <w:t xml:space="preserve">. Several </w:t>
      </w:r>
      <w:r w:rsidR="002C5A7B">
        <w:t>banks in the US will exchange USD to the currency used in the country to which you will be traveling, but check the rates charged by your bank to do that</w:t>
      </w:r>
      <w:r>
        <w:t>. Carry cash in a safe place on your b</w:t>
      </w:r>
      <w:r w:rsidR="002C5A7B">
        <w:t xml:space="preserve">ody, such as in a money belt or pouch around your neck </w:t>
      </w:r>
      <w:r>
        <w:t>under your clothes.</w:t>
      </w:r>
      <w:r w:rsidR="002C5A7B">
        <w:t xml:space="preserve"> You will want to keep your credit/debit cards, cash, and passport in separate locations when you travel, that way if you are a victim of pick-pocketing (the most popular crime to happen to international travelers) you won’t lose everything all at once.</w:t>
      </w:r>
    </w:p>
    <w:p w:rsidR="009A5A5D" w:rsidRDefault="002C5A7B" w:rsidP="00CD0020">
      <w:r>
        <w:t xml:space="preserve">If you are </w:t>
      </w:r>
      <w:r w:rsidR="006C0311">
        <w:t>spending a semester or more abroad</w:t>
      </w:r>
      <w:r>
        <w:t>, you</w:t>
      </w:r>
      <w:r w:rsidR="006C0311">
        <w:t xml:space="preserve"> </w:t>
      </w:r>
      <w:r>
        <w:t xml:space="preserve">may want to </w:t>
      </w:r>
      <w:r w:rsidR="006C0311">
        <w:t>set up a bank account in a local bank afte</w:t>
      </w:r>
      <w:r>
        <w:t>r arriving</w:t>
      </w:r>
      <w:r w:rsidR="006C0311">
        <w:t>.</w:t>
      </w:r>
      <w:r>
        <w:t xml:space="preserve"> </w:t>
      </w:r>
      <w:r w:rsidR="006C0311">
        <w:t>Opening an account will allow you to obtain a local ATM card and not have to worry about</w:t>
      </w:r>
      <w:r w:rsidR="000F4AA3">
        <w:t xml:space="preserve"> locking up large </w:t>
      </w:r>
      <w:r w:rsidR="006C0311">
        <w:t>amou</w:t>
      </w:r>
      <w:r w:rsidR="000F4AA3">
        <w:t xml:space="preserve">nts </w:t>
      </w:r>
      <w:r w:rsidR="0078784B">
        <w:t xml:space="preserve">of money. </w:t>
      </w:r>
      <w:r w:rsidR="006C0311">
        <w:t xml:space="preserve">You can choose a local bank or a branch of a U.S.-based bank. Some banks require a letter of recommendation from </w:t>
      </w:r>
      <w:r w:rsidR="000F4AA3">
        <w:t xml:space="preserve">your home bank in the </w:t>
      </w:r>
      <w:r>
        <w:t xml:space="preserve">U.S. Usually </w:t>
      </w:r>
      <w:r w:rsidR="006C0311">
        <w:t xml:space="preserve">fees </w:t>
      </w:r>
      <w:r>
        <w:t xml:space="preserve">are charged </w:t>
      </w:r>
      <w:r w:rsidR="006C0311">
        <w:t xml:space="preserve">for </w:t>
      </w:r>
      <w:r>
        <w:lastRenderedPageBreak/>
        <w:t>transferring money from your home bank to your new</w:t>
      </w:r>
      <w:r w:rsidR="006C0311">
        <w:t xml:space="preserve"> account.  Be prepared </w:t>
      </w:r>
      <w:r>
        <w:t>for a 4-to-6</w:t>
      </w:r>
      <w:r w:rsidR="000F4AA3">
        <w:t xml:space="preserve"> week waiting period </w:t>
      </w:r>
      <w:r w:rsidR="006C0311">
        <w:t>while they activate your account.</w:t>
      </w:r>
    </w:p>
    <w:p w:rsidR="004D59EE" w:rsidRPr="002C5A7B" w:rsidRDefault="002C5A7B" w:rsidP="008623FF">
      <w:pPr>
        <w:tabs>
          <w:tab w:val="left" w:pos="6449"/>
        </w:tabs>
        <w:rPr>
          <w:i/>
        </w:rPr>
      </w:pPr>
      <w:r>
        <w:rPr>
          <w:i/>
        </w:rPr>
        <w:t>Packing Tips</w:t>
      </w:r>
    </w:p>
    <w:p w:rsidR="004D59EE" w:rsidRPr="004D59EE" w:rsidRDefault="004D59EE" w:rsidP="004D59EE">
      <w:pPr>
        <w:pStyle w:val="ListParagraph"/>
        <w:numPr>
          <w:ilvl w:val="0"/>
          <w:numId w:val="33"/>
        </w:numPr>
        <w:tabs>
          <w:tab w:val="left" w:pos="6449"/>
        </w:tabs>
      </w:pPr>
      <w:r w:rsidRPr="004D59EE">
        <w:t xml:space="preserve">Do not take </w:t>
      </w:r>
      <w:r w:rsidR="002C5A7B">
        <w:t>expensive items such as jewelry</w:t>
      </w:r>
    </w:p>
    <w:p w:rsidR="004D59EE" w:rsidRPr="004D59EE" w:rsidRDefault="004D59EE" w:rsidP="004D59EE">
      <w:pPr>
        <w:pStyle w:val="ListParagraph"/>
        <w:numPr>
          <w:ilvl w:val="0"/>
          <w:numId w:val="33"/>
        </w:numPr>
        <w:tabs>
          <w:tab w:val="left" w:pos="6449"/>
        </w:tabs>
      </w:pPr>
      <w:r w:rsidRPr="004D59EE">
        <w:t xml:space="preserve">Good walking </w:t>
      </w:r>
      <w:r w:rsidR="002C5A7B">
        <w:t>shoes and jeans will be helpful</w:t>
      </w:r>
    </w:p>
    <w:p w:rsidR="004D59EE" w:rsidRPr="004D59EE" w:rsidRDefault="002C5A7B" w:rsidP="004D59EE">
      <w:pPr>
        <w:pStyle w:val="ListParagraph"/>
        <w:numPr>
          <w:ilvl w:val="0"/>
          <w:numId w:val="33"/>
        </w:numPr>
        <w:tabs>
          <w:tab w:val="left" w:pos="6449"/>
        </w:tabs>
      </w:pPr>
      <w:r>
        <w:t>Take bedroom/house slippers</w:t>
      </w:r>
    </w:p>
    <w:p w:rsidR="004D59EE" w:rsidRPr="004D59EE" w:rsidRDefault="004D59EE" w:rsidP="004D59EE">
      <w:pPr>
        <w:pStyle w:val="ListParagraph"/>
        <w:numPr>
          <w:ilvl w:val="0"/>
          <w:numId w:val="33"/>
        </w:numPr>
        <w:tabs>
          <w:tab w:val="left" w:pos="6449"/>
        </w:tabs>
      </w:pPr>
      <w:r w:rsidRPr="004D59EE">
        <w:t>Do not forget your prescription med</w:t>
      </w:r>
      <w:r w:rsidR="002C5A7B">
        <w:t>icine and t</w:t>
      </w:r>
      <w:r w:rsidRPr="004D59EE">
        <w:t>ake enou</w:t>
      </w:r>
      <w:r w:rsidR="002C5A7B">
        <w:t>gh refills for the duration of the trip, plus a few extra – in case you drop a pill, miscount, etc.</w:t>
      </w:r>
    </w:p>
    <w:p w:rsidR="004D59EE" w:rsidRPr="004D59EE" w:rsidRDefault="004D59EE" w:rsidP="004D59EE">
      <w:pPr>
        <w:pStyle w:val="ListParagraph"/>
        <w:numPr>
          <w:ilvl w:val="0"/>
          <w:numId w:val="33"/>
        </w:numPr>
        <w:tabs>
          <w:tab w:val="left" w:pos="6449"/>
        </w:tabs>
      </w:pPr>
      <w:r w:rsidRPr="004D59EE">
        <w:t>Take</w:t>
      </w:r>
      <w:r w:rsidR="002C5A7B">
        <w:t xml:space="preserve"> your own towels and washcloths</w:t>
      </w:r>
    </w:p>
    <w:p w:rsidR="004D59EE" w:rsidRPr="004D59EE" w:rsidRDefault="002C5A7B" w:rsidP="004D59EE">
      <w:pPr>
        <w:pStyle w:val="ListParagraph"/>
        <w:numPr>
          <w:ilvl w:val="0"/>
          <w:numId w:val="33"/>
        </w:numPr>
        <w:tabs>
          <w:tab w:val="left" w:pos="6449"/>
        </w:tabs>
      </w:pPr>
      <w:r>
        <w:t>Take a camera for pictures</w:t>
      </w:r>
    </w:p>
    <w:p w:rsidR="004D59EE" w:rsidRPr="004D59EE" w:rsidRDefault="002C5A7B" w:rsidP="004D59EE">
      <w:pPr>
        <w:pStyle w:val="ListParagraph"/>
        <w:numPr>
          <w:ilvl w:val="0"/>
          <w:numId w:val="33"/>
        </w:numPr>
        <w:tabs>
          <w:tab w:val="left" w:pos="6449"/>
        </w:tabs>
      </w:pPr>
      <w:r>
        <w:t>Take personal hygiene products</w:t>
      </w:r>
    </w:p>
    <w:p w:rsidR="004D59EE" w:rsidRPr="004D59EE" w:rsidRDefault="002C5A7B" w:rsidP="004D59EE">
      <w:pPr>
        <w:pStyle w:val="ListParagraph"/>
        <w:numPr>
          <w:ilvl w:val="0"/>
          <w:numId w:val="33"/>
        </w:numPr>
        <w:tabs>
          <w:tab w:val="left" w:pos="6449"/>
        </w:tabs>
      </w:pPr>
      <w:r>
        <w:t xml:space="preserve">Take an electric voltage converter and a wall socket converter when needed, if you need one of each, you can take an outlet strip but be mindful of how much you plug in at one time, outlet shortages can happen </w:t>
      </w:r>
    </w:p>
    <w:p w:rsidR="004D59EE" w:rsidRDefault="002C5A7B" w:rsidP="004D59EE">
      <w:pPr>
        <w:pStyle w:val="ListParagraph"/>
        <w:numPr>
          <w:ilvl w:val="0"/>
          <w:numId w:val="33"/>
        </w:numPr>
        <w:tabs>
          <w:tab w:val="left" w:pos="6449"/>
        </w:tabs>
      </w:pPr>
      <w:r>
        <w:t xml:space="preserve">Take SSU paraphernalia </w:t>
      </w:r>
      <w:r w:rsidR="004D59EE" w:rsidRPr="004D59EE">
        <w:t>as gifts for others</w:t>
      </w:r>
    </w:p>
    <w:p w:rsidR="004D59EE" w:rsidRPr="004D59EE" w:rsidRDefault="004D59EE" w:rsidP="004D59EE">
      <w:pPr>
        <w:tabs>
          <w:tab w:val="left" w:pos="6449"/>
        </w:tabs>
        <w:rPr>
          <w:i/>
        </w:rPr>
      </w:pPr>
      <w:r w:rsidRPr="004D59EE">
        <w:rPr>
          <w:i/>
        </w:rPr>
        <w:t>Taking Your Personal Computer Abroad</w:t>
      </w:r>
    </w:p>
    <w:p w:rsidR="004D59EE" w:rsidRDefault="002C5A7B" w:rsidP="004D59EE">
      <w:pPr>
        <w:pStyle w:val="ListParagraph"/>
        <w:numPr>
          <w:ilvl w:val="0"/>
          <w:numId w:val="33"/>
        </w:numPr>
        <w:tabs>
          <w:tab w:val="left" w:pos="6449"/>
        </w:tabs>
      </w:pPr>
      <w:r>
        <w:t xml:space="preserve">Depending on how computer savvy you are and your level of patience, taking </w:t>
      </w:r>
      <w:r w:rsidR="004D59EE">
        <w:t xml:space="preserve">your </w:t>
      </w:r>
      <w:r>
        <w:t xml:space="preserve">laptop </w:t>
      </w:r>
      <w:r w:rsidR="004D59EE">
        <w:t xml:space="preserve">with you on your travels can be either practical or </w:t>
      </w:r>
      <w:r>
        <w:t>frustrating</w:t>
      </w:r>
    </w:p>
    <w:p w:rsidR="004D59EE" w:rsidRDefault="004D59EE" w:rsidP="004D59EE">
      <w:pPr>
        <w:pStyle w:val="ListParagraph"/>
        <w:numPr>
          <w:ilvl w:val="0"/>
          <w:numId w:val="33"/>
        </w:numPr>
        <w:tabs>
          <w:tab w:val="left" w:pos="6449"/>
        </w:tabs>
      </w:pPr>
      <w:r>
        <w:t>Getting connect</w:t>
      </w:r>
      <w:r w:rsidR="00D069AE">
        <w:t>ed may mean having to find a hardline, WiFi is not available everywhere and may be spotty depending on where you are</w:t>
      </w:r>
    </w:p>
    <w:p w:rsidR="004D59EE" w:rsidRDefault="004D59EE" w:rsidP="004D59EE">
      <w:pPr>
        <w:pStyle w:val="ListParagraph"/>
        <w:numPr>
          <w:ilvl w:val="0"/>
          <w:numId w:val="33"/>
        </w:numPr>
        <w:tabs>
          <w:tab w:val="left" w:pos="6449"/>
        </w:tabs>
      </w:pPr>
      <w:r>
        <w:t>Taking advantage of cybercafes</w:t>
      </w:r>
      <w:r w:rsidR="00D069AE">
        <w:t xml:space="preserve"> or university computer labs can be a reasonable alternative, remember to take jump drives with you</w:t>
      </w:r>
    </w:p>
    <w:p w:rsidR="004D59EE" w:rsidRPr="004D59EE" w:rsidRDefault="004D59EE" w:rsidP="004D59EE">
      <w:pPr>
        <w:tabs>
          <w:tab w:val="left" w:pos="6449"/>
        </w:tabs>
      </w:pPr>
      <w:r>
        <w:t>In general, unless you absolutely need your</w:t>
      </w:r>
      <w:r w:rsidR="00D069AE">
        <w:t xml:space="preserve"> laptop</w:t>
      </w:r>
      <w:r>
        <w:t>, don't take it. It's just one more thing to be lost, stolen or damaged!</w:t>
      </w:r>
      <w:r w:rsidR="00D069AE">
        <w:t xml:space="preserve"> </w:t>
      </w:r>
    </w:p>
    <w:p w:rsidR="008623FF" w:rsidRPr="00C03982" w:rsidRDefault="002E3D7B" w:rsidP="008623FF">
      <w:pPr>
        <w:tabs>
          <w:tab w:val="left" w:pos="6449"/>
        </w:tabs>
        <w:rPr>
          <w:i/>
        </w:rPr>
      </w:pPr>
      <w:r w:rsidRPr="00C03982">
        <w:rPr>
          <w:i/>
        </w:rPr>
        <w:t>Health and Accident Insurance</w:t>
      </w:r>
    </w:p>
    <w:p w:rsidR="000E3FCC" w:rsidRDefault="00D069AE" w:rsidP="002E3D7B">
      <w:pPr>
        <w:tabs>
          <w:tab w:val="left" w:pos="6449"/>
        </w:tabs>
      </w:pPr>
      <w:r>
        <w:t>Study abroad budgets include the required fees health insurance through CISI</w:t>
      </w:r>
      <w:r w:rsidR="000E3FCC">
        <w:t>.</w:t>
      </w:r>
      <w:r>
        <w:t xml:space="preserve"> If you are traveling for a full semester, discuss the cost of insurance with your Study Abroad Coordinator.</w:t>
      </w:r>
      <w:r w:rsidR="0078784B">
        <w:t xml:space="preserve"> </w:t>
      </w:r>
      <w:r w:rsidR="000E3FCC">
        <w:t>The emergency cards provided to you prior to your departure will have the closest facilities that accept this insurance so you know where you can go in case of a health or mental health emergency.</w:t>
      </w:r>
    </w:p>
    <w:p w:rsidR="002E3D7B" w:rsidRPr="00267FCB" w:rsidRDefault="00267FCB" w:rsidP="002E3D7B">
      <w:pPr>
        <w:tabs>
          <w:tab w:val="left" w:pos="6449"/>
        </w:tabs>
        <w:rPr>
          <w:i/>
        </w:rPr>
      </w:pPr>
      <w:r w:rsidRPr="00267FCB">
        <w:rPr>
          <w:i/>
        </w:rPr>
        <w:t xml:space="preserve">Student </w:t>
      </w:r>
      <w:r w:rsidR="002E3D7B" w:rsidRPr="00267FCB">
        <w:rPr>
          <w:i/>
        </w:rPr>
        <w:t>Waiver for Educational and Cultural Trips</w:t>
      </w:r>
    </w:p>
    <w:p w:rsidR="007079DA" w:rsidRDefault="002E3D7B" w:rsidP="002E3D7B">
      <w:pPr>
        <w:tabs>
          <w:tab w:val="left" w:pos="6449"/>
        </w:tabs>
      </w:pPr>
      <w:r>
        <w:t>All students traveling in or outside the Unite</w:t>
      </w:r>
      <w:r w:rsidR="000916FE">
        <w:t>d St</w:t>
      </w:r>
      <w:r w:rsidR="00D069AE">
        <w:t xml:space="preserve">ates must sign a liability form provided by the International Education Center. The form states, </w:t>
      </w:r>
      <w:r>
        <w:t>"Sava</w:t>
      </w:r>
      <w:r w:rsidR="00D069AE">
        <w:t xml:space="preserve">nnah State University encourages students to strengthen their education and cultural competencies through participation in university sponsored, off-campus events. When students travel to and from university sanctioned events </w:t>
      </w:r>
      <w:r>
        <w:t>in</w:t>
      </w:r>
      <w:r w:rsidR="00D069AE">
        <w:t xml:space="preserve"> a university owned or leased vehicle, or privately owned </w:t>
      </w:r>
      <w:r>
        <w:t>veh</w:t>
      </w:r>
      <w:r w:rsidR="00D069AE">
        <w:t xml:space="preserve">icle, Savannah State University requires you to assume all liability </w:t>
      </w:r>
      <w:r>
        <w:t>fo</w:t>
      </w:r>
      <w:r w:rsidR="000916FE">
        <w:t>r your personal safety and well-</w:t>
      </w:r>
      <w:r w:rsidR="00D069AE">
        <w:t>being.”</w:t>
      </w:r>
      <w:r>
        <w:t xml:space="preserve"> In any case, The International Education C</w:t>
      </w:r>
      <w:r w:rsidR="000916FE">
        <w:t xml:space="preserve">enter and professors </w:t>
      </w:r>
      <w:r w:rsidR="000916FE">
        <w:lastRenderedPageBreak/>
        <w:t xml:space="preserve">traveling </w:t>
      </w:r>
      <w:r>
        <w:t>wit</w:t>
      </w:r>
      <w:r w:rsidR="000916FE">
        <w:t xml:space="preserve">h </w:t>
      </w:r>
      <w:r>
        <w:t>students will mak</w:t>
      </w:r>
      <w:r w:rsidR="00D069AE">
        <w:t>e the safety of students their top priority but much like activities on campus, safety cannot be guaranteed. Students are young adults and must accept responsibility for his/her own actions particularly when the student is out of the country.</w:t>
      </w:r>
    </w:p>
    <w:p w:rsidR="007079DA" w:rsidRPr="007079DA" w:rsidRDefault="007079DA" w:rsidP="007079DA">
      <w:pPr>
        <w:tabs>
          <w:tab w:val="left" w:pos="6449"/>
        </w:tabs>
        <w:rPr>
          <w:i/>
        </w:rPr>
      </w:pPr>
      <w:r w:rsidRPr="007079DA">
        <w:rPr>
          <w:i/>
        </w:rPr>
        <w:t>Passport and Visa</w:t>
      </w:r>
    </w:p>
    <w:p w:rsidR="005F6B87" w:rsidRDefault="007079DA" w:rsidP="007079DA">
      <w:pPr>
        <w:tabs>
          <w:tab w:val="left" w:pos="6449"/>
        </w:tabs>
      </w:pPr>
      <w:r>
        <w:t xml:space="preserve">A passport is required for every person traveling to any foreign country including neighboring countries Canada </w:t>
      </w:r>
      <w:r w:rsidR="00173F47">
        <w:t>and Mexico.</w:t>
      </w:r>
      <w:r>
        <w:t xml:space="preserve"> Applications for pa</w:t>
      </w:r>
      <w:r w:rsidR="00C7175F">
        <w:t>ssport can be obtained online, at a passport acceptance facility,</w:t>
      </w:r>
      <w:r>
        <w:t xml:space="preserve"> or </w:t>
      </w:r>
      <w:r w:rsidR="00C7175F">
        <w:t xml:space="preserve">at </w:t>
      </w:r>
      <w:r>
        <w:t>the I</w:t>
      </w:r>
      <w:r w:rsidR="00173F47">
        <w:t xml:space="preserve">nternational Education Center. </w:t>
      </w:r>
      <w:r>
        <w:t>Once the application is su</w:t>
      </w:r>
      <w:r w:rsidR="00C7175F">
        <w:t>bmitted to an acceptance facility, it can take 4-</w:t>
      </w:r>
      <w:r>
        <w:t>6 weeks</w:t>
      </w:r>
      <w:r w:rsidR="00C7175F">
        <w:t xml:space="preserve"> to receive your passport. E</w:t>
      </w:r>
      <w:r>
        <w:t>xpress service takes about 1</w:t>
      </w:r>
      <w:r w:rsidR="00C7175F">
        <w:t xml:space="preserve">0 days but the cost almost double that of regular service, therefore, students are encouraged to apply for a passport three to four months before the </w:t>
      </w:r>
      <w:r w:rsidR="00173F47">
        <w:t xml:space="preserve">trip. </w:t>
      </w:r>
      <w:r>
        <w:t>Many countries require a visa for en</w:t>
      </w:r>
      <w:r w:rsidR="00173F47">
        <w:t xml:space="preserve">try, </w:t>
      </w:r>
      <w:r w:rsidR="00C7175F">
        <w:t>which requires your passport as part of the application. T</w:t>
      </w:r>
      <w:r w:rsidR="00173F47">
        <w:t>he IEC</w:t>
      </w:r>
      <w:r>
        <w:t xml:space="preserve"> will assist you in mailing your </w:t>
      </w:r>
      <w:r w:rsidR="00C7175F">
        <w:t>application for a visa if necessary. Costs affiliated with regular service for obtaining visas will be included in your program costs, if expedition of the visas becomes necessary, additional fees will be required and students will have to pay the additional charge.</w:t>
      </w:r>
    </w:p>
    <w:p w:rsidR="007079DA" w:rsidRDefault="007079DA" w:rsidP="007079DA">
      <w:pPr>
        <w:tabs>
          <w:tab w:val="left" w:pos="6449"/>
        </w:tabs>
      </w:pPr>
      <w:r>
        <w:t>Before leaving the USA, all copi</w:t>
      </w:r>
      <w:r w:rsidR="005F6B87">
        <w:t>es of your important documents must be left with the International Education Center</w:t>
      </w:r>
      <w:r w:rsidR="00173F47">
        <w:t xml:space="preserve">. </w:t>
      </w:r>
      <w:r w:rsidR="00C7175F">
        <w:t>The study abroad coordinator will provide a copy of these documents to the program manager</w:t>
      </w:r>
      <w:r>
        <w:t>. In case you lose your documents, we will be able to</w:t>
      </w:r>
      <w:r w:rsidR="005F6B87">
        <w:t xml:space="preserve"> use the copies of your travel documents to help you return</w:t>
      </w:r>
      <w:r>
        <w:t xml:space="preserve"> to t</w:t>
      </w:r>
      <w:r w:rsidR="005F6B87">
        <w:t xml:space="preserve">he USA safely. Foreign students must meet with the Director </w:t>
      </w:r>
      <w:r>
        <w:t>of the International E</w:t>
      </w:r>
      <w:r w:rsidR="008C693A">
        <w:t xml:space="preserve">ducation Center to ensure that </w:t>
      </w:r>
      <w:r>
        <w:t>all his travel documents including the F-1 visa are in order.</w:t>
      </w:r>
    </w:p>
    <w:p w:rsidR="008C693A" w:rsidRDefault="008C693A" w:rsidP="008C693A">
      <w:pPr>
        <w:tabs>
          <w:tab w:val="left" w:pos="6449"/>
        </w:tabs>
        <w:rPr>
          <w:i/>
        </w:rPr>
      </w:pPr>
      <w:r>
        <w:rPr>
          <w:i/>
        </w:rPr>
        <w:t>Students with Disabilities</w:t>
      </w:r>
    </w:p>
    <w:p w:rsidR="008C693A" w:rsidRPr="00CD0020" w:rsidRDefault="008C693A" w:rsidP="000E3FCC">
      <w:r>
        <w:t>Savannah State University strongly encourage</w:t>
      </w:r>
      <w:r w:rsidR="00C7175F">
        <w:t>s all students to consider studying</w:t>
      </w:r>
      <w:r>
        <w:t xml:space="preserve"> abroad. The International Ed</w:t>
      </w:r>
      <w:r w:rsidR="000E3FCC">
        <w:t xml:space="preserve">ucation Center will require </w:t>
      </w:r>
      <w:r>
        <w:t>th</w:t>
      </w:r>
      <w:r w:rsidR="000E3FCC">
        <w:t>at our host institutions accommodate our</w:t>
      </w:r>
      <w:r>
        <w:t xml:space="preserve"> students with disabilities. Therefore, if you have </w:t>
      </w:r>
      <w:r w:rsidR="000E3FCC">
        <w:t>a disability</w:t>
      </w:r>
      <w:r>
        <w:t>, you should speak to the Director of the</w:t>
      </w:r>
      <w:r w:rsidR="000E3FCC">
        <w:t xml:space="preserve"> International Education Center prior to registering for your trip so accommodations can be provided in country.</w:t>
      </w:r>
    </w:p>
    <w:p w:rsidR="008C693A" w:rsidRPr="008C693A" w:rsidRDefault="008C693A" w:rsidP="008C693A">
      <w:pPr>
        <w:tabs>
          <w:tab w:val="left" w:pos="6449"/>
        </w:tabs>
        <w:rPr>
          <w:i/>
        </w:rPr>
      </w:pPr>
      <w:r w:rsidRPr="008C693A">
        <w:rPr>
          <w:i/>
        </w:rPr>
        <w:t>Students of Color</w:t>
      </w:r>
    </w:p>
    <w:p w:rsidR="002E3D7B" w:rsidRDefault="008C693A" w:rsidP="002E3D7B">
      <w:pPr>
        <w:tabs>
          <w:tab w:val="left" w:pos="6449"/>
        </w:tabs>
      </w:pPr>
      <w:r>
        <w:t>No two students</w:t>
      </w:r>
      <w:r w:rsidR="00643048">
        <w:t xml:space="preserve"> studying abroad ever have </w:t>
      </w:r>
      <w:r w:rsidR="006B1F9F">
        <w:t>the same experience, even if the students are in the same program at the same time</w:t>
      </w:r>
      <w:r>
        <w:t>. This same variety is true for students of color. Reports from the past participants vary from those who felt exhilarated by being free of the Amer</w:t>
      </w:r>
      <w:r w:rsidR="00643048">
        <w:t xml:space="preserve">ican context of race relations </w:t>
      </w:r>
      <w:r>
        <w:t xml:space="preserve">to </w:t>
      </w:r>
      <w:r w:rsidR="006B1F9F">
        <w:t xml:space="preserve">those who experienced different degrees of 'innocent' </w:t>
      </w:r>
      <w:r>
        <w:t>curiosity about their ethnicity</w:t>
      </w:r>
      <w:r w:rsidR="00643048">
        <w:t xml:space="preserve"> </w:t>
      </w:r>
      <w:r>
        <w:t xml:space="preserve">to those who </w:t>
      </w:r>
      <w:r w:rsidR="00643048">
        <w:t xml:space="preserve">felt </w:t>
      </w:r>
      <w:r>
        <w:t>new types of prejudice</w:t>
      </w:r>
      <w:r w:rsidR="00643048">
        <w:t xml:space="preserve"> due to skin color and all feelings in between</w:t>
      </w:r>
      <w:r>
        <w:t xml:space="preserve">. </w:t>
      </w:r>
      <w:r w:rsidR="00643048">
        <w:t>Feel free to discuss race relations with other students, in-country guides, or even the Study Abroad Coordinator who will work with you to guide you through whatever difficulty you are facing.</w:t>
      </w:r>
    </w:p>
    <w:p w:rsidR="00AF24BA" w:rsidRPr="00450B30" w:rsidRDefault="00AF24BA" w:rsidP="00450B30">
      <w:pPr>
        <w:pStyle w:val="NoSpacing"/>
      </w:pPr>
      <w:r>
        <w:rPr>
          <w:i/>
        </w:rPr>
        <w:t>At the airport:</w:t>
      </w:r>
      <w:r w:rsidR="00450B30">
        <w:rPr>
          <w:i/>
        </w:rPr>
        <w:br/>
      </w:r>
    </w:p>
    <w:p w:rsidR="00AF24BA" w:rsidRPr="00AF24BA" w:rsidRDefault="00D862AD" w:rsidP="00D862AD">
      <w:pPr>
        <w:pStyle w:val="ListParagraph"/>
        <w:numPr>
          <w:ilvl w:val="0"/>
          <w:numId w:val="13"/>
        </w:numPr>
        <w:tabs>
          <w:tab w:val="left" w:pos="6449"/>
        </w:tabs>
        <w:rPr>
          <w:i/>
        </w:rPr>
      </w:pPr>
      <w:r>
        <w:t xml:space="preserve">Check in </w:t>
      </w:r>
      <w:r w:rsidR="00675191">
        <w:t xml:space="preserve">at least </w:t>
      </w:r>
      <w:r w:rsidR="00643048">
        <w:t xml:space="preserve">two hours </w:t>
      </w:r>
      <w:r w:rsidR="00675191">
        <w:t xml:space="preserve">early; some </w:t>
      </w:r>
      <w:r>
        <w:t>airlines will not allow you to</w:t>
      </w:r>
      <w:r w:rsidR="00643048">
        <w:t xml:space="preserve"> board if you are late</w:t>
      </w:r>
    </w:p>
    <w:p w:rsidR="00643048" w:rsidRPr="00643048" w:rsidRDefault="00D862AD" w:rsidP="00D862AD">
      <w:pPr>
        <w:pStyle w:val="ListParagraph"/>
        <w:numPr>
          <w:ilvl w:val="0"/>
          <w:numId w:val="13"/>
        </w:numPr>
        <w:tabs>
          <w:tab w:val="left" w:pos="6449"/>
        </w:tabs>
        <w:rPr>
          <w:i/>
        </w:rPr>
      </w:pPr>
      <w:r>
        <w:t>All carry-o</w:t>
      </w:r>
      <w:r w:rsidR="00643048">
        <w:t xml:space="preserve">n luggage is subject to search, </w:t>
      </w:r>
      <w:r>
        <w:t>DO NOT change items from one bag to another while waiting for security or customs</w:t>
      </w:r>
      <w:r w:rsidR="00643048">
        <w:t xml:space="preserve"> </w:t>
      </w:r>
    </w:p>
    <w:p w:rsidR="00AF24BA" w:rsidRPr="00AF24BA" w:rsidRDefault="00643048" w:rsidP="00D862AD">
      <w:pPr>
        <w:pStyle w:val="ListParagraph"/>
        <w:numPr>
          <w:ilvl w:val="0"/>
          <w:numId w:val="13"/>
        </w:numPr>
        <w:tabs>
          <w:tab w:val="left" w:pos="6449"/>
        </w:tabs>
        <w:rPr>
          <w:i/>
        </w:rPr>
      </w:pPr>
      <w:r>
        <w:lastRenderedPageBreak/>
        <w:t>Be sure to do anything customs officers request of you, while the request may seem strange they do have the right to arrest you, if you are uncomfortable with the request, ask the program manager or another student to accompany you</w:t>
      </w:r>
    </w:p>
    <w:p w:rsidR="00AF24BA" w:rsidRPr="00AF24BA" w:rsidRDefault="00D862AD" w:rsidP="00D862AD">
      <w:pPr>
        <w:pStyle w:val="ListParagraph"/>
        <w:numPr>
          <w:ilvl w:val="0"/>
          <w:numId w:val="13"/>
        </w:numPr>
        <w:tabs>
          <w:tab w:val="left" w:pos="6449"/>
        </w:tabs>
        <w:rPr>
          <w:i/>
        </w:rPr>
      </w:pPr>
      <w:r>
        <w:t>Keep your luggage with you at all times; do not allow anyone else to watc</w:t>
      </w:r>
      <w:r w:rsidR="00643048">
        <w:t>h it for you</w:t>
      </w:r>
    </w:p>
    <w:p w:rsidR="00643048" w:rsidRPr="00643048" w:rsidRDefault="00D862AD" w:rsidP="00D862AD">
      <w:pPr>
        <w:pStyle w:val="ListParagraph"/>
        <w:numPr>
          <w:ilvl w:val="0"/>
          <w:numId w:val="13"/>
        </w:numPr>
        <w:tabs>
          <w:tab w:val="left" w:pos="6449"/>
        </w:tabs>
        <w:rPr>
          <w:i/>
        </w:rPr>
      </w:pPr>
      <w:r>
        <w:t>Wait for your flight</w:t>
      </w:r>
      <w:r w:rsidR="00643048">
        <w:t xml:space="preserve"> past the security checkpoint, o</w:t>
      </w:r>
      <w:r>
        <w:t>nly passengers are a</w:t>
      </w:r>
      <w:r w:rsidR="00643048">
        <w:t>llowed in these areas</w:t>
      </w:r>
    </w:p>
    <w:p w:rsidR="00AF24BA" w:rsidRPr="00AF24BA" w:rsidRDefault="00D862AD" w:rsidP="00D862AD">
      <w:pPr>
        <w:pStyle w:val="ListParagraph"/>
        <w:numPr>
          <w:ilvl w:val="0"/>
          <w:numId w:val="13"/>
        </w:numPr>
        <w:tabs>
          <w:tab w:val="left" w:pos="6449"/>
        </w:tabs>
        <w:rPr>
          <w:i/>
        </w:rPr>
      </w:pPr>
      <w:r>
        <w:t>Dress casually an</w:t>
      </w:r>
      <w:r w:rsidR="00643048">
        <w:t>d do not wear expensive jewelry</w:t>
      </w:r>
    </w:p>
    <w:p w:rsidR="00AF24BA" w:rsidRPr="00AF24BA" w:rsidRDefault="00AF24BA" w:rsidP="00D862AD">
      <w:pPr>
        <w:pStyle w:val="ListParagraph"/>
        <w:numPr>
          <w:ilvl w:val="0"/>
          <w:numId w:val="13"/>
        </w:numPr>
        <w:tabs>
          <w:tab w:val="left" w:pos="6449"/>
        </w:tabs>
        <w:rPr>
          <w:i/>
        </w:rPr>
      </w:pPr>
      <w:r>
        <w:t xml:space="preserve">Do not leave your personal items unattended </w:t>
      </w:r>
      <w:r w:rsidR="00643048">
        <w:t>on the plan, items can be stolen in flight</w:t>
      </w:r>
    </w:p>
    <w:p w:rsidR="00AF24BA" w:rsidRPr="00AF24BA" w:rsidRDefault="00D862AD" w:rsidP="00D862AD">
      <w:pPr>
        <w:pStyle w:val="ListParagraph"/>
        <w:numPr>
          <w:ilvl w:val="0"/>
          <w:numId w:val="13"/>
        </w:numPr>
        <w:tabs>
          <w:tab w:val="left" w:pos="6449"/>
        </w:tabs>
        <w:rPr>
          <w:i/>
        </w:rPr>
      </w:pPr>
      <w:r>
        <w:t>Remember "3-1-1" fo</w:t>
      </w:r>
      <w:r w:rsidR="00AF24BA">
        <w:t xml:space="preserve">r carry-ons: 3.4 ounce bottle </w:t>
      </w:r>
      <w:r w:rsidR="00643048">
        <w:t>or less (by volume)</w:t>
      </w:r>
      <w:r>
        <w:t>; 1 quart-sized, clear, plastic, zip-top bag; 1 bag per pas</w:t>
      </w:r>
      <w:r w:rsidR="00643048">
        <w:t>senger placed in screening bin</w:t>
      </w:r>
    </w:p>
    <w:p w:rsidR="00643048" w:rsidRPr="00643048" w:rsidRDefault="00643048" w:rsidP="006B1700">
      <w:pPr>
        <w:pStyle w:val="ListParagraph"/>
        <w:numPr>
          <w:ilvl w:val="0"/>
          <w:numId w:val="13"/>
        </w:numPr>
        <w:tabs>
          <w:tab w:val="left" w:pos="6449"/>
        </w:tabs>
        <w:rPr>
          <w:i/>
        </w:rPr>
      </w:pPr>
      <w:r>
        <w:t xml:space="preserve">Rules for allowed items changes regularly through </w:t>
      </w:r>
      <w:r w:rsidR="00D862AD">
        <w:t>TSA (</w:t>
      </w:r>
      <w:r>
        <w:t xml:space="preserve">Transportation Security Administration), be sure to check </w:t>
      </w:r>
      <w:hyperlink r:id="rId17" w:history="1">
        <w:r w:rsidRPr="00A669AC">
          <w:rPr>
            <w:rStyle w:val="Hyperlink"/>
          </w:rPr>
          <w:t>www.tsa.gov</w:t>
        </w:r>
      </w:hyperlink>
      <w:r>
        <w:t xml:space="preserve"> </w:t>
      </w:r>
      <w:r w:rsidR="00D862AD">
        <w:t xml:space="preserve">for the most up to date information </w:t>
      </w:r>
    </w:p>
    <w:p w:rsidR="00D862AD" w:rsidRPr="00643048" w:rsidRDefault="00AF24BA" w:rsidP="00643048">
      <w:pPr>
        <w:tabs>
          <w:tab w:val="left" w:pos="6449"/>
        </w:tabs>
        <w:ind w:left="360"/>
        <w:rPr>
          <w:i/>
        </w:rPr>
      </w:pPr>
      <w:r w:rsidRPr="00643048">
        <w:rPr>
          <w:i/>
        </w:rPr>
        <w:t>When you arrive:</w:t>
      </w:r>
    </w:p>
    <w:p w:rsidR="00AF24BA" w:rsidRDefault="00AF24BA" w:rsidP="00D862AD">
      <w:pPr>
        <w:pStyle w:val="ListParagraph"/>
        <w:numPr>
          <w:ilvl w:val="0"/>
          <w:numId w:val="14"/>
        </w:numPr>
        <w:tabs>
          <w:tab w:val="left" w:pos="6449"/>
        </w:tabs>
      </w:pPr>
      <w:r>
        <w:t xml:space="preserve">Exchange some money at the </w:t>
      </w:r>
      <w:r w:rsidR="00643048">
        <w:t>airport for transportation and food</w:t>
      </w:r>
    </w:p>
    <w:p w:rsidR="00643048" w:rsidRDefault="00AF24BA" w:rsidP="006B1700">
      <w:pPr>
        <w:pStyle w:val="ListParagraph"/>
        <w:numPr>
          <w:ilvl w:val="0"/>
          <w:numId w:val="14"/>
        </w:numPr>
        <w:tabs>
          <w:tab w:val="left" w:pos="6449"/>
        </w:tabs>
      </w:pPr>
      <w:r>
        <w:t xml:space="preserve">If you have not </w:t>
      </w:r>
      <w:r w:rsidR="00D862AD">
        <w:t xml:space="preserve">prearranged </w:t>
      </w:r>
      <w:r>
        <w:t xml:space="preserve">for or </w:t>
      </w:r>
      <w:r w:rsidR="00340B94">
        <w:t xml:space="preserve">do not </w:t>
      </w:r>
      <w:r>
        <w:t xml:space="preserve">know about </w:t>
      </w:r>
      <w:r w:rsidR="00D862AD">
        <w:t>ground transportation, ask an airline offici</w:t>
      </w:r>
      <w:r w:rsidR="00643048">
        <w:t>al, finding someone that speaks English is more available in the airport than almost anywhere else</w:t>
      </w:r>
    </w:p>
    <w:p w:rsidR="00AF24BA" w:rsidRDefault="00AF24BA" w:rsidP="00643048">
      <w:pPr>
        <w:pStyle w:val="ListParagraph"/>
        <w:numPr>
          <w:ilvl w:val="0"/>
          <w:numId w:val="14"/>
        </w:numPr>
        <w:tabs>
          <w:tab w:val="left" w:pos="6449"/>
        </w:tabs>
      </w:pPr>
      <w:r>
        <w:t xml:space="preserve">Do not engage in idle conversation with </w:t>
      </w:r>
      <w:r w:rsidR="00D862AD">
        <w:t xml:space="preserve">strangers, especially if they </w:t>
      </w:r>
      <w:r w:rsidR="00643048">
        <w:t xml:space="preserve">ask personal questions, they may be </w:t>
      </w:r>
      <w:r>
        <w:t xml:space="preserve">trying to distract you </w:t>
      </w:r>
      <w:r w:rsidR="00D862AD">
        <w:t>w</w:t>
      </w:r>
      <w:r>
        <w:t xml:space="preserve">hile their partner steals your bags or picks your </w:t>
      </w:r>
      <w:r w:rsidR="00643048">
        <w:t>pocket</w:t>
      </w:r>
    </w:p>
    <w:p w:rsidR="00AF24BA" w:rsidRDefault="005160D5" w:rsidP="00D862AD">
      <w:pPr>
        <w:pStyle w:val="ListParagraph"/>
        <w:numPr>
          <w:ilvl w:val="0"/>
          <w:numId w:val="14"/>
        </w:numPr>
        <w:tabs>
          <w:tab w:val="left" w:pos="6449"/>
        </w:tabs>
      </w:pPr>
      <w:r>
        <w:t>Do not hang the</w:t>
      </w:r>
      <w:r w:rsidR="00D862AD">
        <w:t xml:space="preserve"> "Make</w:t>
      </w:r>
      <w:r>
        <w:t xml:space="preserve"> up Room" tag on your door, it notifies thieves that </w:t>
      </w:r>
      <w:r w:rsidR="00D862AD">
        <w:t>you are not in.</w:t>
      </w:r>
    </w:p>
    <w:p w:rsidR="00AF24BA" w:rsidRDefault="00AF24BA" w:rsidP="00D862AD">
      <w:pPr>
        <w:pStyle w:val="ListParagraph"/>
        <w:numPr>
          <w:ilvl w:val="0"/>
          <w:numId w:val="14"/>
        </w:numPr>
        <w:tabs>
          <w:tab w:val="left" w:pos="6449"/>
        </w:tabs>
      </w:pPr>
      <w:r>
        <w:t xml:space="preserve">Do not leave valuables in your </w:t>
      </w:r>
      <w:r w:rsidR="005160D5">
        <w:t>room, u</w:t>
      </w:r>
      <w:r w:rsidR="00D862AD">
        <w:t>se the ho</w:t>
      </w:r>
      <w:r w:rsidR="005160D5">
        <w:t>tel safe or carry them with you</w:t>
      </w:r>
    </w:p>
    <w:p w:rsidR="00AF24BA" w:rsidRDefault="00D862AD" w:rsidP="00D862AD">
      <w:pPr>
        <w:pStyle w:val="ListParagraph"/>
        <w:numPr>
          <w:ilvl w:val="0"/>
          <w:numId w:val="14"/>
        </w:numPr>
        <w:tabs>
          <w:tab w:val="left" w:pos="6449"/>
        </w:tabs>
      </w:pPr>
      <w:r>
        <w:t>Check</w:t>
      </w:r>
      <w:r w:rsidR="005160D5">
        <w:t xml:space="preserve"> for the nearest fire stairwell</w:t>
      </w:r>
    </w:p>
    <w:p w:rsidR="005160D5" w:rsidRDefault="00AF24BA" w:rsidP="00675191">
      <w:pPr>
        <w:pStyle w:val="ListParagraph"/>
        <w:numPr>
          <w:ilvl w:val="0"/>
          <w:numId w:val="14"/>
        </w:numPr>
        <w:tabs>
          <w:tab w:val="left" w:pos="6449"/>
        </w:tabs>
      </w:pPr>
      <w:r>
        <w:t xml:space="preserve">On a train </w:t>
      </w:r>
      <w:r w:rsidR="00D862AD">
        <w:t>or in so</w:t>
      </w:r>
      <w:r w:rsidR="005160D5">
        <w:t>me hotels you may need to show your passport to security, a</w:t>
      </w:r>
      <w:r w:rsidR="00D862AD">
        <w:t xml:space="preserve">lways ask when you can retrieve it and </w:t>
      </w:r>
      <w:r w:rsidR="005160D5">
        <w:t>get it back as soon as possible</w:t>
      </w:r>
    </w:p>
    <w:p w:rsidR="000F158B" w:rsidRPr="000F158B" w:rsidRDefault="000F158B" w:rsidP="00675191">
      <w:pPr>
        <w:tabs>
          <w:tab w:val="left" w:pos="6449"/>
        </w:tabs>
        <w:rPr>
          <w:b/>
          <w:sz w:val="28"/>
          <w:szCs w:val="28"/>
        </w:rPr>
      </w:pPr>
      <w:r w:rsidRPr="000F158B">
        <w:rPr>
          <w:b/>
          <w:sz w:val="28"/>
          <w:szCs w:val="28"/>
        </w:rPr>
        <w:t>Communicating Across Cultures</w:t>
      </w:r>
    </w:p>
    <w:p w:rsidR="000F158B" w:rsidRDefault="000F158B" w:rsidP="000F158B">
      <w:pPr>
        <w:tabs>
          <w:tab w:val="left" w:pos="6449"/>
        </w:tabs>
      </w:pPr>
      <w:r>
        <w:t>There are a number of skills and guidelines that can be suggested for communicating successfully in cross-cultural situations:</w:t>
      </w:r>
    </w:p>
    <w:p w:rsidR="000F158B" w:rsidRDefault="000F158B" w:rsidP="000F158B">
      <w:pPr>
        <w:pStyle w:val="ListParagraph"/>
        <w:numPr>
          <w:ilvl w:val="0"/>
          <w:numId w:val="36"/>
        </w:numPr>
        <w:tabs>
          <w:tab w:val="left" w:pos="6449"/>
        </w:tabs>
      </w:pPr>
      <w:r>
        <w:t>Pay Attention. Clear your min</w:t>
      </w:r>
      <w:r w:rsidR="00340B94">
        <w:t xml:space="preserve">d </w:t>
      </w:r>
      <w:r>
        <w:t xml:space="preserve">so you can concentrate on what is being said. Remember that there is no </w:t>
      </w:r>
      <w:r w:rsidR="00871D8E">
        <w:t xml:space="preserve">point in talking if you cannot </w:t>
      </w:r>
      <w:r>
        <w:t>pay (or receive) attention. If you cannot, try to postpone the conversation.</w:t>
      </w:r>
    </w:p>
    <w:p w:rsidR="000F158B" w:rsidRDefault="000F158B" w:rsidP="000F158B">
      <w:pPr>
        <w:pStyle w:val="ListParagraph"/>
        <w:numPr>
          <w:ilvl w:val="0"/>
          <w:numId w:val="36"/>
        </w:numPr>
        <w:tabs>
          <w:tab w:val="left" w:pos="6449"/>
        </w:tabs>
      </w:pPr>
      <w:r>
        <w:t>Set your assumptions and values aside and try to hear not just what the other person is saying but w</w:t>
      </w:r>
      <w:r w:rsidR="005160D5">
        <w:t xml:space="preserve">hat is meant by what was said. </w:t>
      </w:r>
      <w:r>
        <w:t>This ma</w:t>
      </w:r>
      <w:r w:rsidR="005160D5">
        <w:t>y require asking many questions. Be patient with one another and do not try to finish the other person’s sentences.</w:t>
      </w:r>
    </w:p>
    <w:p w:rsidR="000F158B" w:rsidRDefault="000F158B" w:rsidP="000F158B">
      <w:pPr>
        <w:pStyle w:val="ListParagraph"/>
        <w:numPr>
          <w:ilvl w:val="0"/>
          <w:numId w:val="36"/>
        </w:numPr>
        <w:tabs>
          <w:tab w:val="left" w:pos="6449"/>
        </w:tabs>
      </w:pPr>
      <w:r>
        <w:t>Withhold judgment. You will have more success in communicating with other people if you are trying to understand them rather than to evaluate them.</w:t>
      </w:r>
    </w:p>
    <w:p w:rsidR="000F158B" w:rsidRDefault="000F158B" w:rsidP="000F158B">
      <w:pPr>
        <w:pStyle w:val="ListParagraph"/>
        <w:numPr>
          <w:ilvl w:val="0"/>
          <w:numId w:val="36"/>
        </w:numPr>
        <w:tabs>
          <w:tab w:val="left" w:pos="6449"/>
        </w:tabs>
      </w:pPr>
      <w:r>
        <w:t>Be complete and explicit. Be ready to explain your point in more than one way and why you are trying to make a particular point in the first place. Give the b</w:t>
      </w:r>
      <w:r w:rsidR="00340B94">
        <w:t xml:space="preserve">ackground of your situation, provide the context </w:t>
      </w:r>
      <w:r w:rsidR="00345731">
        <w:t xml:space="preserve">so </w:t>
      </w:r>
      <w:r w:rsidR="00BB32F2">
        <w:t>communication will be as clear as possible.</w:t>
      </w:r>
    </w:p>
    <w:p w:rsidR="00AF24BA" w:rsidRDefault="005160D5" w:rsidP="00DB5E85">
      <w:pPr>
        <w:pStyle w:val="ListParagraph"/>
        <w:numPr>
          <w:ilvl w:val="0"/>
          <w:numId w:val="36"/>
        </w:numPr>
        <w:tabs>
          <w:tab w:val="left" w:pos="6449"/>
        </w:tabs>
      </w:pPr>
      <w:r>
        <w:lastRenderedPageBreak/>
        <w:t>Download a translator to your phone. Before taking out the device, say, “I am taking out my phone to help with translation,” so the other person does not immediately think you are being rude. Most cultures are not as obsesse</w:t>
      </w:r>
      <w:r w:rsidR="00BB32F2">
        <w:t>d with technology like the US</w:t>
      </w:r>
      <w:r>
        <w:t>.</w:t>
      </w:r>
    </w:p>
    <w:p w:rsidR="00D862AD" w:rsidRPr="00AF24BA" w:rsidRDefault="00AF24BA" w:rsidP="00AF24BA">
      <w:pPr>
        <w:tabs>
          <w:tab w:val="left" w:pos="6449"/>
        </w:tabs>
        <w:jc w:val="center"/>
        <w:rPr>
          <w:b/>
          <w:sz w:val="32"/>
          <w:szCs w:val="32"/>
        </w:rPr>
      </w:pPr>
      <w:r>
        <w:rPr>
          <w:b/>
          <w:sz w:val="32"/>
          <w:szCs w:val="32"/>
        </w:rPr>
        <w:t>Safety P</w:t>
      </w:r>
      <w:r w:rsidR="005160D5">
        <w:rPr>
          <w:b/>
          <w:sz w:val="32"/>
          <w:szCs w:val="32"/>
        </w:rPr>
        <w:t>ractices</w:t>
      </w:r>
    </w:p>
    <w:p w:rsidR="00AF24BA" w:rsidRDefault="005160D5" w:rsidP="00D862AD">
      <w:pPr>
        <w:pStyle w:val="ListParagraph"/>
        <w:numPr>
          <w:ilvl w:val="0"/>
          <w:numId w:val="15"/>
        </w:numPr>
        <w:tabs>
          <w:tab w:val="left" w:pos="6449"/>
        </w:tabs>
      </w:pPr>
      <w:r>
        <w:t>Stay in well lit, public places</w:t>
      </w:r>
    </w:p>
    <w:p w:rsidR="00AF24BA" w:rsidRDefault="00D862AD" w:rsidP="00D862AD">
      <w:pPr>
        <w:pStyle w:val="ListParagraph"/>
        <w:numPr>
          <w:ilvl w:val="0"/>
          <w:numId w:val="15"/>
        </w:numPr>
        <w:tabs>
          <w:tab w:val="left" w:pos="6449"/>
        </w:tabs>
      </w:pPr>
      <w:r>
        <w:t>Wh</w:t>
      </w:r>
      <w:r w:rsidR="005160D5">
        <w:t>en you go out, go with a friend</w:t>
      </w:r>
    </w:p>
    <w:p w:rsidR="00AF24BA" w:rsidRDefault="00D862AD" w:rsidP="00D862AD">
      <w:pPr>
        <w:pStyle w:val="ListParagraph"/>
        <w:numPr>
          <w:ilvl w:val="0"/>
          <w:numId w:val="15"/>
        </w:numPr>
        <w:tabs>
          <w:tab w:val="left" w:pos="6449"/>
        </w:tabs>
      </w:pPr>
      <w:r>
        <w:t>Let someone know where you are going and when you plan to return</w:t>
      </w:r>
    </w:p>
    <w:p w:rsidR="00427A66" w:rsidRDefault="00427A66" w:rsidP="00427A66">
      <w:pPr>
        <w:pStyle w:val="ListParagraph"/>
        <w:numPr>
          <w:ilvl w:val="0"/>
          <w:numId w:val="15"/>
        </w:numPr>
        <w:tabs>
          <w:tab w:val="left" w:pos="6449"/>
        </w:tabs>
      </w:pPr>
      <w:r>
        <w:t>Don't use short cuts, narrow alleys, or poorly lit streets</w:t>
      </w:r>
    </w:p>
    <w:p w:rsidR="00AF24BA" w:rsidRDefault="00D862AD" w:rsidP="00D862AD">
      <w:pPr>
        <w:pStyle w:val="ListParagraph"/>
        <w:numPr>
          <w:ilvl w:val="0"/>
          <w:numId w:val="15"/>
        </w:numPr>
        <w:tabs>
          <w:tab w:val="left" w:pos="6449"/>
        </w:tabs>
      </w:pPr>
      <w:r>
        <w:t>Carr</w:t>
      </w:r>
      <w:r w:rsidR="005160D5">
        <w:t>y only enough money for the day</w:t>
      </w:r>
    </w:p>
    <w:p w:rsidR="00AF24BA" w:rsidRDefault="005160D5" w:rsidP="00D862AD">
      <w:pPr>
        <w:pStyle w:val="ListParagraph"/>
        <w:numPr>
          <w:ilvl w:val="0"/>
          <w:numId w:val="15"/>
        </w:numPr>
        <w:tabs>
          <w:tab w:val="left" w:pos="6449"/>
        </w:tabs>
      </w:pPr>
      <w:r>
        <w:t>Know and obey local laws</w:t>
      </w:r>
    </w:p>
    <w:p w:rsidR="00AF24BA" w:rsidRDefault="00D862AD" w:rsidP="00D862AD">
      <w:pPr>
        <w:pStyle w:val="ListParagraph"/>
        <w:numPr>
          <w:ilvl w:val="0"/>
          <w:numId w:val="15"/>
        </w:numPr>
        <w:tabs>
          <w:tab w:val="left" w:pos="6449"/>
        </w:tabs>
      </w:pPr>
      <w:r>
        <w:t>Learn local customs and dress in</w:t>
      </w:r>
      <w:r w:rsidR="005160D5">
        <w:t xml:space="preserve"> a manner that is not offensive</w:t>
      </w:r>
    </w:p>
    <w:p w:rsidR="00AF24BA" w:rsidRDefault="00D862AD" w:rsidP="00D862AD">
      <w:pPr>
        <w:pStyle w:val="ListParagraph"/>
        <w:numPr>
          <w:ilvl w:val="0"/>
          <w:numId w:val="15"/>
        </w:numPr>
        <w:tabs>
          <w:tab w:val="left" w:pos="6449"/>
        </w:tabs>
      </w:pPr>
      <w:r>
        <w:t>Remember</w:t>
      </w:r>
      <w:r w:rsidR="00AF24BA">
        <w:t xml:space="preserve"> that no matter </w:t>
      </w:r>
      <w:r w:rsidR="00861A13">
        <w:t xml:space="preserve">how safe you feel there </w:t>
      </w:r>
      <w:r>
        <w:t>is crim</w:t>
      </w:r>
      <w:r w:rsidR="00861A13">
        <w:t xml:space="preserve">e </w:t>
      </w:r>
      <w:r w:rsidR="00AF24BA">
        <w:t>everywhere. Pick­ pocketing and theft</w:t>
      </w:r>
      <w:r>
        <w:t xml:space="preserve"> of a purse or bag is most common. Keep y</w:t>
      </w:r>
      <w:r w:rsidR="00AF24BA">
        <w:t xml:space="preserve">our valuables in a pouch under </w:t>
      </w:r>
      <w:r>
        <w:t>you</w:t>
      </w:r>
      <w:r w:rsidR="00AF24BA">
        <w:t xml:space="preserve">r clothing.  Wear jackets with </w:t>
      </w:r>
      <w:r>
        <w:t>zippers and inside p</w:t>
      </w:r>
      <w:r w:rsidR="005160D5">
        <w:t xml:space="preserve">ockets. Never place your jacket, purse or backpack </w:t>
      </w:r>
      <w:r>
        <w:t>on the back of the chair, even if you are sitting in the chair.</w:t>
      </w:r>
    </w:p>
    <w:p w:rsidR="00861A13" w:rsidRDefault="005160D5" w:rsidP="00D862AD">
      <w:pPr>
        <w:pStyle w:val="ListParagraph"/>
        <w:numPr>
          <w:ilvl w:val="0"/>
          <w:numId w:val="15"/>
        </w:numPr>
        <w:tabs>
          <w:tab w:val="left" w:pos="6449"/>
        </w:tabs>
      </w:pPr>
      <w:r>
        <w:t xml:space="preserve">Maintain a low profile, especially in places </w:t>
      </w:r>
      <w:r w:rsidR="00D862AD">
        <w:t>wher</w:t>
      </w:r>
      <w:r>
        <w:t xml:space="preserve">e there </w:t>
      </w:r>
      <w:r w:rsidR="00D862AD">
        <w:t>may</w:t>
      </w:r>
      <w:r>
        <w:t xml:space="preserve"> be hostility toward Americans</w:t>
      </w:r>
    </w:p>
    <w:p w:rsidR="00861A13" w:rsidRDefault="005160D5" w:rsidP="00D862AD">
      <w:pPr>
        <w:pStyle w:val="ListParagraph"/>
        <w:numPr>
          <w:ilvl w:val="0"/>
          <w:numId w:val="15"/>
        </w:numPr>
        <w:tabs>
          <w:tab w:val="left" w:pos="6449"/>
        </w:tabs>
      </w:pPr>
      <w:r>
        <w:t xml:space="preserve">Avoid restaurants </w:t>
      </w:r>
      <w:r w:rsidR="00861A13">
        <w:t>or enterta</w:t>
      </w:r>
      <w:r>
        <w:t>inment places where Americans</w:t>
      </w:r>
      <w:r w:rsidR="00861A13">
        <w:t xml:space="preserve"> are </w:t>
      </w:r>
      <w:r w:rsidR="00D862AD">
        <w:t>know</w:t>
      </w:r>
      <w:r w:rsidR="00861A13">
        <w:t xml:space="preserve">n </w:t>
      </w:r>
      <w:r>
        <w:t>to congregate</w:t>
      </w:r>
    </w:p>
    <w:p w:rsidR="005160D5" w:rsidRDefault="00861A13" w:rsidP="006B1700">
      <w:pPr>
        <w:pStyle w:val="ListParagraph"/>
        <w:numPr>
          <w:ilvl w:val="0"/>
          <w:numId w:val="15"/>
        </w:numPr>
        <w:tabs>
          <w:tab w:val="left" w:pos="6449"/>
        </w:tabs>
      </w:pPr>
      <w:r>
        <w:t xml:space="preserve">Avoid protest groups or other potentially volatile </w:t>
      </w:r>
      <w:r w:rsidR="00D862AD">
        <w:t>situations. If you fi</w:t>
      </w:r>
      <w:r>
        <w:t>nd yourself close to an unruly crowd</w:t>
      </w:r>
      <w:r w:rsidR="005160D5">
        <w:t>,</w:t>
      </w:r>
      <w:r>
        <w:t xml:space="preserve"> back away until you are out of </w:t>
      </w:r>
      <w:r w:rsidR="009A5A5D">
        <w:t xml:space="preserve">range and then </w:t>
      </w:r>
      <w:r w:rsidR="005160D5">
        <w:t xml:space="preserve">leave the </w:t>
      </w:r>
      <w:r w:rsidR="00D862AD">
        <w:t xml:space="preserve">area quickly. </w:t>
      </w:r>
    </w:p>
    <w:p w:rsidR="00861A13" w:rsidRDefault="00D862AD" w:rsidP="006B1700">
      <w:pPr>
        <w:pStyle w:val="ListParagraph"/>
        <w:numPr>
          <w:ilvl w:val="0"/>
          <w:numId w:val="15"/>
        </w:numPr>
        <w:tabs>
          <w:tab w:val="left" w:pos="6449"/>
        </w:tabs>
      </w:pPr>
      <w:r>
        <w:t xml:space="preserve">Politely decline offers </w:t>
      </w:r>
      <w:r w:rsidR="005160D5">
        <w:t>of food or drink from strangers</w:t>
      </w:r>
    </w:p>
    <w:p w:rsidR="00861A13" w:rsidRDefault="00861A13" w:rsidP="00D862AD">
      <w:pPr>
        <w:pStyle w:val="ListParagraph"/>
        <w:numPr>
          <w:ilvl w:val="0"/>
          <w:numId w:val="15"/>
        </w:numPr>
        <w:tabs>
          <w:tab w:val="left" w:pos="6449"/>
        </w:tabs>
      </w:pPr>
      <w:r>
        <w:t xml:space="preserve">No matter </w:t>
      </w:r>
      <w:r w:rsidR="00D862AD">
        <w:t>where you are staying, do n</w:t>
      </w:r>
      <w:r w:rsidR="005160D5">
        <w:t>ot open your door to a stra</w:t>
      </w:r>
      <w:r w:rsidR="00427A66">
        <w:t>nge</w:t>
      </w:r>
    </w:p>
    <w:p w:rsidR="00427A66" w:rsidRDefault="00427A66" w:rsidP="00427A66">
      <w:pPr>
        <w:pStyle w:val="ListParagraph"/>
        <w:numPr>
          <w:ilvl w:val="0"/>
          <w:numId w:val="15"/>
        </w:numPr>
        <w:tabs>
          <w:tab w:val="left" w:pos="6449"/>
        </w:tabs>
      </w:pPr>
      <w:r>
        <w:t>Do not discuss travel plans or other personal matters with strangers</w:t>
      </w:r>
    </w:p>
    <w:p w:rsidR="00450B30" w:rsidRDefault="00D862AD" w:rsidP="00BB32F2">
      <w:pPr>
        <w:pStyle w:val="ListParagraph"/>
        <w:numPr>
          <w:ilvl w:val="0"/>
          <w:numId w:val="15"/>
        </w:numPr>
        <w:tabs>
          <w:tab w:val="left" w:pos="6449"/>
        </w:tabs>
      </w:pPr>
      <w:r>
        <w:t>Never loan y</w:t>
      </w:r>
      <w:r w:rsidR="005160D5">
        <w:t>our house or room key to anyone</w:t>
      </w:r>
    </w:p>
    <w:p w:rsidR="00BB32F2" w:rsidRDefault="00BB32F2" w:rsidP="00BB32F2">
      <w:pPr>
        <w:pStyle w:val="ListParagraph"/>
        <w:tabs>
          <w:tab w:val="left" w:pos="6449"/>
        </w:tabs>
      </w:pPr>
    </w:p>
    <w:p w:rsidR="00D862AD" w:rsidRPr="00861A13" w:rsidRDefault="00BB32F2" w:rsidP="00D862AD">
      <w:pPr>
        <w:tabs>
          <w:tab w:val="left" w:pos="6449"/>
        </w:tabs>
        <w:rPr>
          <w:i/>
        </w:rPr>
      </w:pPr>
      <w:r>
        <w:rPr>
          <w:i/>
        </w:rPr>
        <w:t>Independent Excursions</w:t>
      </w:r>
      <w:r w:rsidR="00D862AD" w:rsidRPr="00861A13">
        <w:rPr>
          <w:i/>
        </w:rPr>
        <w:t>:</w:t>
      </w:r>
    </w:p>
    <w:p w:rsidR="00861A13" w:rsidRDefault="005160D5" w:rsidP="00D862AD">
      <w:pPr>
        <w:pStyle w:val="ListParagraph"/>
        <w:numPr>
          <w:ilvl w:val="0"/>
          <w:numId w:val="16"/>
        </w:numPr>
        <w:tabs>
          <w:tab w:val="left" w:pos="6449"/>
        </w:tabs>
      </w:pPr>
      <w:r>
        <w:t>If you are traveling outside the group, a</w:t>
      </w:r>
      <w:r w:rsidR="00D862AD">
        <w:t xml:space="preserve">lways tell someone your travels plans including your destination, hotel, dates </w:t>
      </w:r>
      <w:r>
        <w:t>of travel, and method of travel</w:t>
      </w:r>
    </w:p>
    <w:p w:rsidR="00861A13" w:rsidRDefault="005160D5" w:rsidP="00D862AD">
      <w:pPr>
        <w:pStyle w:val="ListParagraph"/>
        <w:numPr>
          <w:ilvl w:val="0"/>
          <w:numId w:val="16"/>
        </w:numPr>
        <w:tabs>
          <w:tab w:val="left" w:pos="6449"/>
        </w:tabs>
      </w:pPr>
      <w:r>
        <w:t>Travel with others you know</w:t>
      </w:r>
    </w:p>
    <w:p w:rsidR="00861A13" w:rsidRDefault="00D862AD" w:rsidP="00D862AD">
      <w:pPr>
        <w:pStyle w:val="ListParagraph"/>
        <w:numPr>
          <w:ilvl w:val="0"/>
          <w:numId w:val="16"/>
        </w:numPr>
        <w:tabs>
          <w:tab w:val="left" w:pos="6449"/>
        </w:tabs>
      </w:pPr>
      <w:r>
        <w:t>Avo</w:t>
      </w:r>
      <w:r w:rsidR="005160D5">
        <w:t>id travel at night, do not</w:t>
      </w:r>
      <w:r>
        <w:t xml:space="preserve"> sle</w:t>
      </w:r>
      <w:r w:rsidR="005160D5">
        <w:t>ep on the public transportation without using the buddy system</w:t>
      </w:r>
    </w:p>
    <w:p w:rsidR="00861A13" w:rsidRDefault="005160D5" w:rsidP="00D862AD">
      <w:pPr>
        <w:pStyle w:val="ListParagraph"/>
        <w:numPr>
          <w:ilvl w:val="0"/>
          <w:numId w:val="16"/>
        </w:numPr>
        <w:tabs>
          <w:tab w:val="left" w:pos="6449"/>
        </w:tabs>
      </w:pPr>
      <w:r>
        <w:t>Do not hitchhike</w:t>
      </w:r>
    </w:p>
    <w:p w:rsidR="00861A13" w:rsidRDefault="00D862AD" w:rsidP="00D862AD">
      <w:pPr>
        <w:pStyle w:val="ListParagraph"/>
        <w:numPr>
          <w:ilvl w:val="0"/>
          <w:numId w:val="16"/>
        </w:numPr>
        <w:tabs>
          <w:tab w:val="left" w:pos="6449"/>
        </w:tabs>
      </w:pPr>
      <w:r>
        <w:t>Use reputable hotels, hostels, etc.</w:t>
      </w:r>
      <w:r w:rsidR="005160D5">
        <w:t>; your safety is worth the cost</w:t>
      </w:r>
    </w:p>
    <w:p w:rsidR="00BB32F2" w:rsidRDefault="005160D5" w:rsidP="00BB32F2">
      <w:pPr>
        <w:pStyle w:val="ListParagraph"/>
        <w:numPr>
          <w:ilvl w:val="0"/>
          <w:numId w:val="16"/>
        </w:numPr>
        <w:tabs>
          <w:tab w:val="left" w:pos="6449"/>
        </w:tabs>
      </w:pPr>
      <w:r>
        <w:t>Check in with the embassy, prior to your departure the study abroad coordinator will register you with the state department through STEP so the embassy will have a file on you should you need to utilize their services</w:t>
      </w:r>
    </w:p>
    <w:p w:rsidR="00BB32F2" w:rsidRDefault="00BB32F2" w:rsidP="00BB32F2">
      <w:pPr>
        <w:tabs>
          <w:tab w:val="left" w:pos="6449"/>
        </w:tabs>
      </w:pPr>
    </w:p>
    <w:p w:rsidR="00BB32F2" w:rsidRDefault="00BB32F2" w:rsidP="00BB32F2">
      <w:pPr>
        <w:tabs>
          <w:tab w:val="left" w:pos="6449"/>
        </w:tabs>
      </w:pPr>
    </w:p>
    <w:p w:rsidR="00D862AD" w:rsidRPr="00861A13" w:rsidRDefault="00861A13" w:rsidP="00861A13">
      <w:pPr>
        <w:tabs>
          <w:tab w:val="left" w:pos="6449"/>
        </w:tabs>
        <w:jc w:val="center"/>
        <w:rPr>
          <w:b/>
          <w:sz w:val="28"/>
          <w:szCs w:val="28"/>
        </w:rPr>
      </w:pPr>
      <w:r w:rsidRPr="00861A13">
        <w:rPr>
          <w:b/>
          <w:sz w:val="28"/>
          <w:szCs w:val="28"/>
        </w:rPr>
        <w:lastRenderedPageBreak/>
        <w:t>Travel Safety</w:t>
      </w:r>
    </w:p>
    <w:p w:rsidR="00D862AD" w:rsidRPr="00861A13" w:rsidRDefault="00861A13" w:rsidP="00D862AD">
      <w:pPr>
        <w:tabs>
          <w:tab w:val="left" w:pos="6449"/>
        </w:tabs>
        <w:rPr>
          <w:i/>
        </w:rPr>
      </w:pPr>
      <w:r>
        <w:rPr>
          <w:i/>
        </w:rPr>
        <w:t xml:space="preserve">Safety on the Street:   </w:t>
      </w:r>
      <w:r w:rsidR="00D862AD">
        <w:t xml:space="preserve">Use </w:t>
      </w:r>
      <w:r>
        <w:t xml:space="preserve">the same common </w:t>
      </w:r>
      <w:r w:rsidR="00BB32F2">
        <w:t xml:space="preserve">sense traveling overseas that </w:t>
      </w:r>
      <w:r>
        <w:t>you</w:t>
      </w:r>
      <w:r w:rsidR="00D862AD">
        <w:t xml:space="preserve"> would </w:t>
      </w:r>
      <w:r>
        <w:t xml:space="preserve">at home. Be especially cautious in </w:t>
      </w:r>
      <w:r w:rsidR="009A5A5D">
        <w:t xml:space="preserve">areas </w:t>
      </w:r>
      <w:r w:rsidR="00BB32F2">
        <w:t xml:space="preserve">where you may be </w:t>
      </w:r>
      <w:r w:rsidR="00D862AD">
        <w:t xml:space="preserve">more </w:t>
      </w:r>
      <w:r w:rsidR="00BB32F2">
        <w:t xml:space="preserve">easily </w:t>
      </w:r>
      <w:r>
        <w:t xml:space="preserve">victimized. These include </w:t>
      </w:r>
      <w:r w:rsidR="00D862AD">
        <w:t>crowded subways, train stations, elevators, tourist sites,</w:t>
      </w:r>
      <w:r>
        <w:t xml:space="preserve"> market places, festivals, and </w:t>
      </w:r>
      <w:r w:rsidR="00D862AD">
        <w:t>crime-ridden neighborhoods.</w:t>
      </w:r>
    </w:p>
    <w:p w:rsidR="00427A66" w:rsidRDefault="00861A13" w:rsidP="00D862AD">
      <w:pPr>
        <w:pStyle w:val="ListParagraph"/>
        <w:numPr>
          <w:ilvl w:val="0"/>
          <w:numId w:val="18"/>
        </w:numPr>
        <w:tabs>
          <w:tab w:val="left" w:pos="6449"/>
        </w:tabs>
      </w:pPr>
      <w:r>
        <w:t xml:space="preserve">Avoid scam artists by being </w:t>
      </w:r>
      <w:r w:rsidR="00D862AD">
        <w:t>wary</w:t>
      </w:r>
      <w:r w:rsidR="00871D8E">
        <w:t xml:space="preserve"> of strangers who approach you and </w:t>
      </w:r>
      <w:r w:rsidR="00427A66">
        <w:t>offer to be your guide</w:t>
      </w:r>
    </w:p>
    <w:p w:rsidR="00861A13" w:rsidRDefault="00427A66" w:rsidP="00D862AD">
      <w:pPr>
        <w:pStyle w:val="ListParagraph"/>
        <w:numPr>
          <w:ilvl w:val="0"/>
          <w:numId w:val="18"/>
        </w:numPr>
        <w:tabs>
          <w:tab w:val="left" w:pos="6449"/>
        </w:tabs>
      </w:pPr>
      <w:r>
        <w:t xml:space="preserve">Be mindful of people trying to </w:t>
      </w:r>
      <w:r w:rsidR="00D862AD">
        <w:t xml:space="preserve">sell </w:t>
      </w:r>
      <w:r>
        <w:t>you something at bargain prices</w:t>
      </w:r>
    </w:p>
    <w:p w:rsidR="00861A13" w:rsidRDefault="00427A66" w:rsidP="00D862AD">
      <w:pPr>
        <w:pStyle w:val="ListParagraph"/>
        <w:numPr>
          <w:ilvl w:val="0"/>
          <w:numId w:val="18"/>
        </w:numPr>
        <w:tabs>
          <w:tab w:val="left" w:pos="6449"/>
        </w:tabs>
      </w:pPr>
      <w:r>
        <w:t>Beware of pickpockets, t</w:t>
      </w:r>
      <w:r w:rsidR="00861A13">
        <w:t xml:space="preserve">hey </w:t>
      </w:r>
      <w:r>
        <w:t xml:space="preserve">often have </w:t>
      </w:r>
      <w:r w:rsidR="00D862AD">
        <w:t>accomplice</w:t>
      </w:r>
      <w:r>
        <w:t xml:space="preserve">s who </w:t>
      </w:r>
      <w:r w:rsidR="00D862AD">
        <w:t>will:</w:t>
      </w:r>
    </w:p>
    <w:p w:rsidR="00861A13" w:rsidRDefault="00861A13" w:rsidP="00D862AD">
      <w:pPr>
        <w:pStyle w:val="ListParagraph"/>
        <w:numPr>
          <w:ilvl w:val="1"/>
          <w:numId w:val="18"/>
        </w:numPr>
        <w:tabs>
          <w:tab w:val="left" w:pos="6449"/>
        </w:tabs>
      </w:pPr>
      <w:r>
        <w:t xml:space="preserve">Jostle you </w:t>
      </w:r>
    </w:p>
    <w:p w:rsidR="00861A13" w:rsidRDefault="00D862AD" w:rsidP="00D862AD">
      <w:pPr>
        <w:pStyle w:val="ListParagraph"/>
        <w:numPr>
          <w:ilvl w:val="1"/>
          <w:numId w:val="18"/>
        </w:numPr>
        <w:tabs>
          <w:tab w:val="left" w:pos="6449"/>
        </w:tabs>
      </w:pPr>
      <w:r>
        <w:t>Ask you for directions or the time</w:t>
      </w:r>
    </w:p>
    <w:p w:rsidR="00DC0874" w:rsidRDefault="00D862AD" w:rsidP="00D862AD">
      <w:pPr>
        <w:pStyle w:val="ListParagraph"/>
        <w:numPr>
          <w:ilvl w:val="1"/>
          <w:numId w:val="18"/>
        </w:numPr>
        <w:tabs>
          <w:tab w:val="left" w:pos="6449"/>
        </w:tabs>
      </w:pPr>
      <w:r>
        <w:t>Point to something spilled on your clothing</w:t>
      </w:r>
    </w:p>
    <w:p w:rsidR="00DC0874" w:rsidRDefault="00427A66" w:rsidP="00DC0874">
      <w:pPr>
        <w:pStyle w:val="ListParagraph"/>
        <w:numPr>
          <w:ilvl w:val="1"/>
          <w:numId w:val="18"/>
        </w:numPr>
        <w:tabs>
          <w:tab w:val="left" w:pos="6449"/>
        </w:tabs>
      </w:pPr>
      <w:r>
        <w:t>D</w:t>
      </w:r>
      <w:r w:rsidR="00D862AD">
        <w:t>istract you by creating  a disturbance</w:t>
      </w:r>
    </w:p>
    <w:p w:rsidR="00DC0874" w:rsidRDefault="00427A66" w:rsidP="00DC0874">
      <w:pPr>
        <w:pStyle w:val="ListParagraph"/>
        <w:numPr>
          <w:ilvl w:val="1"/>
          <w:numId w:val="18"/>
        </w:numPr>
        <w:tabs>
          <w:tab w:val="left" w:pos="6449"/>
        </w:tabs>
      </w:pPr>
      <w:r>
        <w:t>Groups of children can be used as a distraction</w:t>
      </w:r>
    </w:p>
    <w:p w:rsidR="00DC0874" w:rsidRDefault="00427A66" w:rsidP="00DC0874">
      <w:pPr>
        <w:pStyle w:val="ListParagraph"/>
        <w:numPr>
          <w:ilvl w:val="1"/>
          <w:numId w:val="18"/>
        </w:numPr>
        <w:tabs>
          <w:tab w:val="left" w:pos="6449"/>
        </w:tabs>
      </w:pPr>
      <w:r>
        <w:t xml:space="preserve">Wear the shoulder strap of your bag across your chest and walk with the bag away from the curb </w:t>
      </w:r>
      <w:r w:rsidR="00D862AD">
        <w:t xml:space="preserve">to </w:t>
      </w:r>
      <w:r>
        <w:t>avoid drive-by  purse-snatchers</w:t>
      </w:r>
    </w:p>
    <w:p w:rsidR="00DC0874" w:rsidRDefault="00427A66" w:rsidP="00D862AD">
      <w:pPr>
        <w:pStyle w:val="ListParagraph"/>
        <w:numPr>
          <w:ilvl w:val="1"/>
          <w:numId w:val="18"/>
        </w:numPr>
        <w:tabs>
          <w:tab w:val="left" w:pos="6449"/>
        </w:tabs>
      </w:pPr>
      <w:r>
        <w:t>Move with a purpose, e</w:t>
      </w:r>
      <w:r w:rsidR="00DC0874">
        <w:t>ven</w:t>
      </w:r>
      <w:r>
        <w:t xml:space="preserve"> if you are lost, t</w:t>
      </w:r>
      <w:r w:rsidR="00DC0874">
        <w:t>ry to</w:t>
      </w:r>
      <w:r>
        <w:t xml:space="preserve"> ask for directions only from </w:t>
      </w:r>
      <w:r w:rsidR="00DC0874">
        <w:t xml:space="preserve">individuals </w:t>
      </w:r>
      <w:r>
        <w:t>in authority</w:t>
      </w:r>
    </w:p>
    <w:p w:rsidR="00427A66" w:rsidRDefault="00871D8E" w:rsidP="00427A66">
      <w:pPr>
        <w:pStyle w:val="ListParagraph"/>
        <w:numPr>
          <w:ilvl w:val="0"/>
          <w:numId w:val="20"/>
        </w:numPr>
        <w:tabs>
          <w:tab w:val="left" w:pos="6449"/>
        </w:tabs>
      </w:pPr>
      <w:r>
        <w:t>Learn a few phra</w:t>
      </w:r>
      <w:r w:rsidR="006C4174">
        <w:t>s</w:t>
      </w:r>
      <w:r>
        <w:t>es</w:t>
      </w:r>
      <w:r w:rsidR="006C4174">
        <w:t xml:space="preserve"> in the local language or </w:t>
      </w:r>
      <w:r w:rsidR="00427A66">
        <w:t>have them available in your phone</w:t>
      </w:r>
      <w:r w:rsidR="006D2C1B">
        <w:t xml:space="preserve"> so that </w:t>
      </w:r>
      <w:r w:rsidR="00D862AD">
        <w:t xml:space="preserve">you </w:t>
      </w:r>
      <w:r w:rsidR="006D2C1B">
        <w:t xml:space="preserve">can signal </w:t>
      </w:r>
      <w:r>
        <w:t xml:space="preserve">your need </w:t>
      </w:r>
      <w:r w:rsidR="00427A66">
        <w:t>for police or medical help</w:t>
      </w:r>
    </w:p>
    <w:p w:rsidR="006C4174" w:rsidRDefault="00427A66" w:rsidP="00427A66">
      <w:pPr>
        <w:pStyle w:val="ListParagraph"/>
        <w:numPr>
          <w:ilvl w:val="0"/>
          <w:numId w:val="20"/>
        </w:numPr>
        <w:tabs>
          <w:tab w:val="left" w:pos="6449"/>
        </w:tabs>
      </w:pPr>
      <w:r>
        <w:t xml:space="preserve">Keep your emergency cards on you at all times, it will have the number of the nearest medical facility that will take your insurance as well as contact numbers of your program managers, your hotel address, and the information of the </w:t>
      </w:r>
      <w:r w:rsidR="00D862AD">
        <w:t>ne</w:t>
      </w:r>
      <w:r>
        <w:t>arest U.S. embassy or consulate</w:t>
      </w:r>
    </w:p>
    <w:p w:rsidR="006C4174" w:rsidRDefault="006C4174" w:rsidP="00427A66">
      <w:pPr>
        <w:pStyle w:val="ListParagraph"/>
        <w:numPr>
          <w:ilvl w:val="0"/>
          <w:numId w:val="20"/>
        </w:numPr>
        <w:tabs>
          <w:tab w:val="left" w:pos="6449"/>
        </w:tabs>
      </w:pPr>
      <w:r>
        <w:t xml:space="preserve">If you are confronted, don't </w:t>
      </w:r>
      <w:r w:rsidR="00D862AD">
        <w:t>fight back; g</w:t>
      </w:r>
      <w:r w:rsidR="00427A66">
        <w:t>ive up your valuables</w:t>
      </w:r>
    </w:p>
    <w:p w:rsidR="006C4174" w:rsidRDefault="00D862AD" w:rsidP="00D862AD">
      <w:pPr>
        <w:tabs>
          <w:tab w:val="left" w:pos="6449"/>
        </w:tabs>
        <w:rPr>
          <w:i/>
        </w:rPr>
      </w:pPr>
      <w:r w:rsidRPr="006C4174">
        <w:rPr>
          <w:i/>
        </w:rPr>
        <w:t>S</w:t>
      </w:r>
      <w:r w:rsidR="00427A66">
        <w:rPr>
          <w:i/>
        </w:rPr>
        <w:t>afety in your h</w:t>
      </w:r>
      <w:r w:rsidRPr="006C4174">
        <w:rPr>
          <w:i/>
        </w:rPr>
        <w:t>otel</w:t>
      </w:r>
      <w:r w:rsidR="006C4174">
        <w:rPr>
          <w:i/>
        </w:rPr>
        <w:t>:</w:t>
      </w:r>
    </w:p>
    <w:p w:rsidR="006C4174" w:rsidRPr="006C4174" w:rsidRDefault="00D862AD" w:rsidP="00D862AD">
      <w:pPr>
        <w:pStyle w:val="ListParagraph"/>
        <w:numPr>
          <w:ilvl w:val="0"/>
          <w:numId w:val="21"/>
        </w:numPr>
        <w:tabs>
          <w:tab w:val="left" w:pos="6449"/>
        </w:tabs>
        <w:rPr>
          <w:i/>
        </w:rPr>
      </w:pPr>
      <w:r>
        <w:t>Keep your ho</w:t>
      </w:r>
      <w:r w:rsidR="00427A66">
        <w:t>tel door locked at all times, do not invite people to your room, meet all visitors in the lobby</w:t>
      </w:r>
    </w:p>
    <w:p w:rsidR="006C4174" w:rsidRPr="006C4174" w:rsidRDefault="00D862AD" w:rsidP="00D862AD">
      <w:pPr>
        <w:pStyle w:val="ListParagraph"/>
        <w:numPr>
          <w:ilvl w:val="0"/>
          <w:numId w:val="21"/>
        </w:numPr>
        <w:tabs>
          <w:tab w:val="left" w:pos="6449"/>
        </w:tabs>
        <w:rPr>
          <w:i/>
        </w:rPr>
      </w:pPr>
      <w:r>
        <w:t>Do not leave money and o</w:t>
      </w:r>
      <w:r w:rsidR="006C4174">
        <w:t xml:space="preserve">ther </w:t>
      </w:r>
      <w:r>
        <w:t xml:space="preserve">valuables in your </w:t>
      </w:r>
      <w:r w:rsidR="00427A66">
        <w:t>hotel room while y</w:t>
      </w:r>
      <w:r w:rsidR="006C4174">
        <w:t>ou are out</w:t>
      </w:r>
    </w:p>
    <w:p w:rsidR="00427A66" w:rsidRPr="00427A66" w:rsidRDefault="00427A66" w:rsidP="00427A66">
      <w:pPr>
        <w:pStyle w:val="ListParagraph"/>
        <w:numPr>
          <w:ilvl w:val="0"/>
          <w:numId w:val="21"/>
        </w:numPr>
        <w:tabs>
          <w:tab w:val="left" w:pos="6449"/>
        </w:tabs>
        <w:rPr>
          <w:i/>
        </w:rPr>
      </w:pPr>
      <w:r>
        <w:t>Use the hotel safe, if one is available</w:t>
      </w:r>
    </w:p>
    <w:p w:rsidR="006C4174" w:rsidRPr="00427A66" w:rsidRDefault="00D862AD" w:rsidP="00427A66">
      <w:pPr>
        <w:pStyle w:val="ListParagraph"/>
        <w:numPr>
          <w:ilvl w:val="0"/>
          <w:numId w:val="21"/>
        </w:numPr>
        <w:tabs>
          <w:tab w:val="left" w:pos="6449"/>
        </w:tabs>
        <w:rPr>
          <w:i/>
        </w:rPr>
      </w:pPr>
      <w:r>
        <w:t>If you are alone, do not get on an elevator if</w:t>
      </w:r>
      <w:r w:rsidR="006C4174">
        <w:t xml:space="preserve"> there is a suspicious-looking </w:t>
      </w:r>
      <w:r w:rsidR="00427A66">
        <w:t>person inside</w:t>
      </w:r>
    </w:p>
    <w:p w:rsidR="00D862AD" w:rsidRPr="006C4174" w:rsidRDefault="00D862AD" w:rsidP="00D862AD">
      <w:pPr>
        <w:pStyle w:val="ListParagraph"/>
        <w:numPr>
          <w:ilvl w:val="0"/>
          <w:numId w:val="21"/>
        </w:numPr>
        <w:tabs>
          <w:tab w:val="left" w:pos="6449"/>
        </w:tabs>
        <w:rPr>
          <w:i/>
        </w:rPr>
      </w:pPr>
      <w:r>
        <w:t xml:space="preserve">Read </w:t>
      </w:r>
      <w:r w:rsidR="006C4174">
        <w:t>the</w:t>
      </w:r>
      <w:r>
        <w:t xml:space="preserve"> fire saf</w:t>
      </w:r>
      <w:r w:rsidR="006C4174">
        <w:t xml:space="preserve">ety instructions in your hotel </w:t>
      </w:r>
      <w:r w:rsidR="00427A66">
        <w:t xml:space="preserve">room, now how </w:t>
      </w:r>
      <w:r>
        <w:t xml:space="preserve">to report </w:t>
      </w:r>
      <w:r w:rsidR="00427A66">
        <w:t xml:space="preserve">a fire, and know where the </w:t>
      </w:r>
      <w:r>
        <w:t xml:space="preserve">nearest </w:t>
      </w:r>
      <w:r w:rsidR="00427A66">
        <w:t xml:space="preserve">fire exits </w:t>
      </w:r>
      <w:r>
        <w:t>are loc</w:t>
      </w:r>
      <w:r w:rsidR="00427A66">
        <w:t>ated. C</w:t>
      </w:r>
      <w:r w:rsidR="006C4174">
        <w:t xml:space="preserve">ount the doors between </w:t>
      </w:r>
      <w:r>
        <w:t>your room and the nearest exit; this could be a lifesaver if you have t</w:t>
      </w:r>
      <w:r w:rsidR="006C4174">
        <w:t xml:space="preserve">o crawl through a smoke-filled </w:t>
      </w:r>
      <w:r w:rsidR="00427A66">
        <w:t>corridor</w:t>
      </w:r>
    </w:p>
    <w:p w:rsidR="00871D8E" w:rsidRDefault="00D862AD" w:rsidP="00871D8E">
      <w:pPr>
        <w:tabs>
          <w:tab w:val="left" w:pos="6449"/>
        </w:tabs>
      </w:pPr>
      <w:r w:rsidRPr="006C4174">
        <w:rPr>
          <w:i/>
        </w:rPr>
        <w:t>Safety on Public Transportation</w:t>
      </w:r>
      <w:r w:rsidR="006C4174">
        <w:rPr>
          <w:i/>
        </w:rPr>
        <w:t xml:space="preserve">:   </w:t>
      </w:r>
    </w:p>
    <w:p w:rsidR="00CB463C" w:rsidRPr="00871D8E" w:rsidRDefault="00427A66" w:rsidP="00871D8E">
      <w:pPr>
        <w:tabs>
          <w:tab w:val="left" w:pos="6449"/>
        </w:tabs>
        <w:ind w:left="360"/>
      </w:pPr>
      <w:r>
        <w:t>Taxi or Uber: Only take vehicles</w:t>
      </w:r>
      <w:r w:rsidR="00D862AD">
        <w:t xml:space="preserve"> clearly iden</w:t>
      </w:r>
      <w:r>
        <w:t>tified with official markings</w:t>
      </w:r>
    </w:p>
    <w:p w:rsidR="00CB463C" w:rsidRPr="00CB463C" w:rsidRDefault="00427A66" w:rsidP="00CB463C">
      <w:pPr>
        <w:pStyle w:val="ListParagraph"/>
        <w:numPr>
          <w:ilvl w:val="1"/>
          <w:numId w:val="22"/>
        </w:numPr>
        <w:tabs>
          <w:tab w:val="left" w:pos="6449"/>
        </w:tabs>
        <w:rPr>
          <w:i/>
        </w:rPr>
      </w:pPr>
      <w:r>
        <w:t>Avoid overcrowded taxis</w:t>
      </w:r>
      <w:r w:rsidR="0091604C">
        <w:t xml:space="preserve"> or U</w:t>
      </w:r>
      <w:r>
        <w:t>bers</w:t>
      </w:r>
    </w:p>
    <w:p w:rsidR="00CB463C" w:rsidRPr="00CB463C" w:rsidRDefault="00CB463C" w:rsidP="00CB463C">
      <w:pPr>
        <w:pStyle w:val="ListParagraph"/>
        <w:numPr>
          <w:ilvl w:val="1"/>
          <w:numId w:val="22"/>
        </w:numPr>
        <w:tabs>
          <w:tab w:val="left" w:pos="6449"/>
        </w:tabs>
        <w:rPr>
          <w:i/>
        </w:rPr>
      </w:pPr>
      <w:r>
        <w:t>Be alert for reckless driving (e.g. speeding, inattention to driving, apparent drowsiness, dis</w:t>
      </w:r>
      <w:r w:rsidR="00427A66">
        <w:t>regard for signage and signals)</w:t>
      </w:r>
    </w:p>
    <w:p w:rsidR="00CB463C" w:rsidRPr="00CB463C" w:rsidRDefault="00CB463C" w:rsidP="00CB463C">
      <w:pPr>
        <w:pStyle w:val="ListParagraph"/>
        <w:numPr>
          <w:ilvl w:val="1"/>
          <w:numId w:val="22"/>
        </w:numPr>
        <w:tabs>
          <w:tab w:val="left" w:pos="6449"/>
        </w:tabs>
        <w:rPr>
          <w:i/>
        </w:rPr>
      </w:pPr>
      <w:r>
        <w:lastRenderedPageBreak/>
        <w:t>If driver is irresponsible, get out at first</w:t>
      </w:r>
      <w:r w:rsidR="00427A66">
        <w:t xml:space="preserve"> safe opportunity</w:t>
      </w:r>
    </w:p>
    <w:p w:rsidR="00CB463C" w:rsidRPr="00CB463C" w:rsidRDefault="00CB463C" w:rsidP="00CB463C">
      <w:pPr>
        <w:pStyle w:val="ListParagraph"/>
        <w:numPr>
          <w:ilvl w:val="1"/>
          <w:numId w:val="22"/>
        </w:numPr>
        <w:tabs>
          <w:tab w:val="left" w:pos="6449"/>
        </w:tabs>
        <w:rPr>
          <w:i/>
        </w:rPr>
      </w:pPr>
      <w:r>
        <w:t>If you</w:t>
      </w:r>
      <w:r w:rsidR="00427A66">
        <w:t xml:space="preserve"> feel you are at risk, speak up</w:t>
      </w:r>
    </w:p>
    <w:p w:rsidR="00CB463C" w:rsidRPr="00CB463C" w:rsidRDefault="00CB463C" w:rsidP="00CB463C">
      <w:pPr>
        <w:pStyle w:val="ListParagraph"/>
        <w:numPr>
          <w:ilvl w:val="1"/>
          <w:numId w:val="22"/>
        </w:numPr>
        <w:tabs>
          <w:tab w:val="left" w:pos="6449"/>
        </w:tabs>
        <w:rPr>
          <w:i/>
        </w:rPr>
      </w:pPr>
      <w:r>
        <w:t>Avoid riding with drivers who seem to be under influence or alcohol or medication, or appear over-</w:t>
      </w:r>
      <w:r w:rsidR="00427A66">
        <w:t>tired, irrational or distracted</w:t>
      </w:r>
    </w:p>
    <w:p w:rsidR="00CB463C" w:rsidRPr="00CB463C" w:rsidRDefault="00427A66" w:rsidP="00CB463C">
      <w:pPr>
        <w:pStyle w:val="ListParagraph"/>
        <w:numPr>
          <w:ilvl w:val="1"/>
          <w:numId w:val="22"/>
        </w:numPr>
        <w:tabs>
          <w:tab w:val="left" w:pos="6449"/>
        </w:tabs>
        <w:rPr>
          <w:i/>
        </w:rPr>
      </w:pPr>
      <w:r>
        <w:t xml:space="preserve">Ride only in vehicles </w:t>
      </w:r>
      <w:r w:rsidR="00CB463C">
        <w:t>with fun</w:t>
      </w:r>
      <w:r>
        <w:t>ctional seat-belts in back seat</w:t>
      </w:r>
    </w:p>
    <w:p w:rsidR="00CB463C" w:rsidRPr="002324E6" w:rsidRDefault="00CB463C" w:rsidP="002324E6">
      <w:pPr>
        <w:pStyle w:val="ListParagraph"/>
        <w:numPr>
          <w:ilvl w:val="1"/>
          <w:numId w:val="22"/>
        </w:numPr>
      </w:pPr>
      <w:r>
        <w:t>Avoid night tr</w:t>
      </w:r>
      <w:r w:rsidR="002324E6">
        <w:t xml:space="preserve">avel, especially in rural areas, </w:t>
      </w:r>
      <w:r w:rsidR="007079DA">
        <w:t xml:space="preserve">and </w:t>
      </w:r>
      <w:r w:rsidR="002324E6">
        <w:t>p</w:t>
      </w:r>
      <w:r w:rsidR="002324E6" w:rsidRPr="002324E6">
        <w:t>lan ahead ho</w:t>
      </w:r>
      <w:r w:rsidR="00427A66">
        <w:t>w to get home before you go out</w:t>
      </w:r>
    </w:p>
    <w:p w:rsidR="002324E6" w:rsidRPr="002324E6" w:rsidRDefault="00427A66" w:rsidP="002324E6">
      <w:pPr>
        <w:pStyle w:val="ListParagraph"/>
        <w:numPr>
          <w:ilvl w:val="1"/>
          <w:numId w:val="22"/>
        </w:numPr>
        <w:tabs>
          <w:tab w:val="left" w:pos="6449"/>
        </w:tabs>
      </w:pPr>
      <w:r>
        <w:t xml:space="preserve">If you are unsure of which </w:t>
      </w:r>
      <w:r w:rsidR="002324E6" w:rsidRPr="002324E6">
        <w:t>taxi companies</w:t>
      </w:r>
      <w:r>
        <w:t xml:space="preserve"> to use or if</w:t>
      </w:r>
      <w:r w:rsidR="0091604C">
        <w:t xml:space="preserve"> U</w:t>
      </w:r>
      <w:r>
        <w:t>ber is available, inquire</w:t>
      </w:r>
      <w:r w:rsidR="002324E6" w:rsidRPr="002324E6">
        <w:t xml:space="preserve"> at the a</w:t>
      </w:r>
      <w:r>
        <w:t xml:space="preserve">irport information desk, hotel concierge, shop keeper, restaurant personnel </w:t>
      </w:r>
      <w:r w:rsidR="002324E6">
        <w:t>or</w:t>
      </w:r>
      <w:r>
        <w:t xml:space="preserve"> in-country contact</w:t>
      </w:r>
      <w:r w:rsidR="0091604C">
        <w:t xml:space="preserve">, they may </w:t>
      </w:r>
      <w:r w:rsidR="007079DA">
        <w:t xml:space="preserve">be able to help with </w:t>
      </w:r>
      <w:r w:rsidR="0091604C">
        <w:t>communication issues as well, h</w:t>
      </w:r>
      <w:r w:rsidR="007079DA">
        <w:t xml:space="preserve">ave a local write your </w:t>
      </w:r>
      <w:r w:rsidR="0091604C">
        <w:t>destinations on a piece of paper for your driver</w:t>
      </w:r>
    </w:p>
    <w:p w:rsidR="002324E6" w:rsidRPr="002324E6" w:rsidRDefault="007079DA" w:rsidP="007079DA">
      <w:pPr>
        <w:pStyle w:val="ListParagraph"/>
        <w:numPr>
          <w:ilvl w:val="1"/>
          <w:numId w:val="22"/>
        </w:numPr>
        <w:tabs>
          <w:tab w:val="left" w:pos="6449"/>
        </w:tabs>
      </w:pPr>
      <w:r>
        <w:t xml:space="preserve">Take a business card </w:t>
      </w:r>
      <w:r w:rsidR="0091604C">
        <w:t>of the taxi service with whom you are most comfortable</w:t>
      </w:r>
    </w:p>
    <w:p w:rsidR="002324E6" w:rsidRPr="002324E6" w:rsidRDefault="0091604C" w:rsidP="002324E6">
      <w:pPr>
        <w:pStyle w:val="ListParagraph"/>
        <w:numPr>
          <w:ilvl w:val="1"/>
          <w:numId w:val="22"/>
        </w:numPr>
        <w:tabs>
          <w:tab w:val="left" w:pos="6449"/>
        </w:tabs>
      </w:pPr>
      <w:r>
        <w:t xml:space="preserve">Calling for </w:t>
      </w:r>
      <w:r w:rsidR="002324E6" w:rsidRPr="002324E6">
        <w:t>taxi</w:t>
      </w:r>
      <w:r>
        <w:t>s or Uber</w:t>
      </w:r>
      <w:r w:rsidR="002324E6" w:rsidRPr="002324E6">
        <w:t xml:space="preserve"> is the safest way</w:t>
      </w:r>
      <w:r>
        <w:t xml:space="preserve"> to travel, especially at night</w:t>
      </w:r>
    </w:p>
    <w:p w:rsidR="002324E6" w:rsidRPr="002324E6" w:rsidRDefault="007079DA" w:rsidP="002324E6">
      <w:pPr>
        <w:pStyle w:val="ListParagraph"/>
        <w:numPr>
          <w:ilvl w:val="1"/>
          <w:numId w:val="22"/>
        </w:numPr>
        <w:tabs>
          <w:tab w:val="left" w:pos="6449"/>
        </w:tabs>
      </w:pPr>
      <w:r>
        <w:t xml:space="preserve">Try not to let anyone </w:t>
      </w:r>
      <w:r w:rsidR="008C693A">
        <w:t xml:space="preserve">overhear </w:t>
      </w:r>
      <w:r w:rsidR="0091604C">
        <w:t>you ordering a taxi, i</w:t>
      </w:r>
      <w:r w:rsidR="002324E6" w:rsidRPr="002324E6">
        <w:t>f they hear your name and destination, they may pre</w:t>
      </w:r>
      <w:r w:rsidR="0091604C">
        <w:t>tend to be the taxi you ordered</w:t>
      </w:r>
    </w:p>
    <w:p w:rsidR="002324E6" w:rsidRPr="002324E6" w:rsidRDefault="002324E6" w:rsidP="007079DA">
      <w:pPr>
        <w:pStyle w:val="ListParagraph"/>
        <w:numPr>
          <w:ilvl w:val="1"/>
          <w:numId w:val="22"/>
        </w:numPr>
        <w:tabs>
          <w:tab w:val="left" w:pos="6449"/>
        </w:tabs>
      </w:pPr>
      <w:r w:rsidRPr="002324E6">
        <w:t>If you have ordered a taxi</w:t>
      </w:r>
      <w:r w:rsidR="0091604C">
        <w:t xml:space="preserve"> or Uber</w:t>
      </w:r>
      <w:r w:rsidRPr="002324E6">
        <w:t>, wait for the driver to appro</w:t>
      </w:r>
      <w:r w:rsidR="0091604C">
        <w:t>ach you. Ask the driver his/her name or vehicle they are driving, do not</w:t>
      </w:r>
      <w:r w:rsidRPr="002324E6">
        <w:t xml:space="preserve"> get into a taxi </w:t>
      </w:r>
      <w:r w:rsidR="0091604C">
        <w:t xml:space="preserve">or Uber </w:t>
      </w:r>
      <w:r w:rsidR="006D6E50">
        <w:t>you aren’t sure is yours</w:t>
      </w:r>
    </w:p>
    <w:p w:rsidR="002324E6" w:rsidRPr="002324E6" w:rsidRDefault="002324E6" w:rsidP="007079DA">
      <w:pPr>
        <w:pStyle w:val="ListParagraph"/>
        <w:numPr>
          <w:ilvl w:val="1"/>
          <w:numId w:val="22"/>
        </w:numPr>
        <w:tabs>
          <w:tab w:val="left" w:pos="6449"/>
        </w:tabs>
      </w:pPr>
      <w:r w:rsidRPr="002324E6">
        <w:t>When you get into the taxi</w:t>
      </w:r>
      <w:r w:rsidR="006D6E50">
        <w:t xml:space="preserve"> or Uber, note the </w:t>
      </w:r>
      <w:r w:rsidRPr="002324E6">
        <w:t>code number</w:t>
      </w:r>
      <w:r w:rsidR="006D6E50">
        <w:t>,</w:t>
      </w:r>
      <w:r w:rsidRPr="002324E6">
        <w:t xml:space="preserve"> displayed driver's</w:t>
      </w:r>
      <w:r w:rsidR="007079DA">
        <w:t xml:space="preserve"> </w:t>
      </w:r>
      <w:r w:rsidRPr="002324E6">
        <w:t>name</w:t>
      </w:r>
      <w:r w:rsidR="006D6E50">
        <w:t>, ID and photograph if possible</w:t>
      </w:r>
    </w:p>
    <w:p w:rsidR="007079DA" w:rsidRDefault="007079DA" w:rsidP="007079DA">
      <w:pPr>
        <w:pStyle w:val="ListParagraph"/>
        <w:numPr>
          <w:ilvl w:val="1"/>
          <w:numId w:val="22"/>
        </w:numPr>
        <w:tabs>
          <w:tab w:val="left" w:pos="6449"/>
        </w:tabs>
      </w:pPr>
      <w:r>
        <w:t xml:space="preserve">If the </w:t>
      </w:r>
      <w:r w:rsidR="006D6E50">
        <w:t xml:space="preserve">taxi </w:t>
      </w:r>
      <w:r>
        <w:t>driver tries to barg</w:t>
      </w:r>
      <w:r w:rsidR="006D6E50">
        <w:t>ain instead of using the meter or claims the meter is broken, get out of the taxi</w:t>
      </w:r>
    </w:p>
    <w:p w:rsidR="00871D8E" w:rsidRPr="00871D8E" w:rsidRDefault="006C4174" w:rsidP="00871D8E">
      <w:pPr>
        <w:tabs>
          <w:tab w:val="left" w:pos="6449"/>
        </w:tabs>
        <w:ind w:left="360"/>
      </w:pPr>
      <w:r>
        <w:t xml:space="preserve">Trains: </w:t>
      </w:r>
    </w:p>
    <w:p w:rsidR="006C4174" w:rsidRPr="006C4174" w:rsidRDefault="006D6E50" w:rsidP="00D862AD">
      <w:pPr>
        <w:pStyle w:val="ListParagraph"/>
        <w:numPr>
          <w:ilvl w:val="1"/>
          <w:numId w:val="22"/>
        </w:numPr>
        <w:tabs>
          <w:tab w:val="left" w:pos="6449"/>
        </w:tabs>
        <w:rPr>
          <w:i/>
        </w:rPr>
      </w:pPr>
      <w:r>
        <w:t xml:space="preserve">If your path is </w:t>
      </w:r>
      <w:r w:rsidR="00D862AD">
        <w:t>being bl</w:t>
      </w:r>
      <w:r w:rsidR="006C4174">
        <w:t>ocked by a stranger and another</w:t>
      </w:r>
      <w:r w:rsidR="00D862AD">
        <w:t xml:space="preserve"> person </w:t>
      </w:r>
      <w:r>
        <w:t xml:space="preserve">is very close, move away, this has been known to </w:t>
      </w:r>
      <w:r w:rsidR="00D862AD">
        <w:t>ha</w:t>
      </w:r>
      <w:r>
        <w:t xml:space="preserve">ppen as a theft tactic in the station or on the train </w:t>
      </w:r>
    </w:p>
    <w:p w:rsidR="006C4174" w:rsidRPr="006C4174" w:rsidRDefault="00D862AD" w:rsidP="00D862AD">
      <w:pPr>
        <w:pStyle w:val="ListParagraph"/>
        <w:numPr>
          <w:ilvl w:val="1"/>
          <w:numId w:val="22"/>
        </w:numPr>
        <w:tabs>
          <w:tab w:val="left" w:pos="6449"/>
        </w:tabs>
        <w:rPr>
          <w:i/>
        </w:rPr>
      </w:pPr>
      <w:r>
        <w:t>Do not</w:t>
      </w:r>
      <w:r w:rsidR="006C4174">
        <w:t xml:space="preserve"> accept food or drink from </w:t>
      </w:r>
      <w:r>
        <w:t>strang</w:t>
      </w:r>
      <w:r w:rsidR="006D6E50">
        <w:t>ers, c</w:t>
      </w:r>
      <w:r w:rsidR="006C4174">
        <w:t xml:space="preserve">riminals have been known to drug food or drink </w:t>
      </w:r>
      <w:r>
        <w:t>offe</w:t>
      </w:r>
      <w:r w:rsidR="006D6E50">
        <w:t>red to passengers</w:t>
      </w:r>
    </w:p>
    <w:p w:rsidR="006C4174" w:rsidRPr="006C4174" w:rsidRDefault="006D6E50" w:rsidP="006C4174">
      <w:pPr>
        <w:pStyle w:val="ListParagraph"/>
        <w:numPr>
          <w:ilvl w:val="1"/>
          <w:numId w:val="22"/>
        </w:numPr>
        <w:tabs>
          <w:tab w:val="left" w:pos="6449"/>
        </w:tabs>
        <w:rPr>
          <w:i/>
        </w:rPr>
      </w:pPr>
      <w:r>
        <w:t xml:space="preserve">If you are on an overnight train, </w:t>
      </w:r>
      <w:r w:rsidR="00D862AD">
        <w:t>lock your compartment.</w:t>
      </w:r>
      <w:r>
        <w:t xml:space="preserve"> If it cannot be locked, take sleep</w:t>
      </w:r>
      <w:r w:rsidR="006C4174">
        <w:t xml:space="preserve"> in shifts with </w:t>
      </w:r>
      <w:r w:rsidR="00D862AD">
        <w:t>your t</w:t>
      </w:r>
      <w:r w:rsidR="006C4174">
        <w:t>raveling co</w:t>
      </w:r>
      <w:r>
        <w:t xml:space="preserve">mpanions.  </w:t>
      </w:r>
      <w:r w:rsidR="00D862AD">
        <w:t>If you</w:t>
      </w:r>
      <w:r>
        <w:t xml:space="preserve"> must sleep unprotected, keep your luggage next to you so that if it is moved, you will be jostled awake </w:t>
      </w:r>
    </w:p>
    <w:p w:rsidR="002E3D7B" w:rsidRPr="00A85F51" w:rsidRDefault="006C4174" w:rsidP="006C4174">
      <w:pPr>
        <w:pStyle w:val="ListParagraph"/>
        <w:numPr>
          <w:ilvl w:val="1"/>
          <w:numId w:val="22"/>
        </w:numPr>
        <w:tabs>
          <w:tab w:val="left" w:pos="6449"/>
        </w:tabs>
        <w:rPr>
          <w:i/>
        </w:rPr>
      </w:pPr>
      <w:r>
        <w:t xml:space="preserve">Do not be afraid to alert </w:t>
      </w:r>
      <w:r w:rsidR="00D862AD">
        <w:t>authori</w:t>
      </w:r>
      <w:r w:rsidR="006D6E50">
        <w:t xml:space="preserve">ties if you feel threatened, security on trains </w:t>
      </w:r>
      <w:r w:rsidR="00421621">
        <w:t>is often heightened especially to tourist destinations</w:t>
      </w:r>
    </w:p>
    <w:p w:rsidR="00421621" w:rsidRDefault="00421621" w:rsidP="00421621">
      <w:pPr>
        <w:tabs>
          <w:tab w:val="left" w:pos="6449"/>
        </w:tabs>
        <w:rPr>
          <w:i/>
        </w:rPr>
      </w:pPr>
    </w:p>
    <w:p w:rsidR="00D862AD" w:rsidRDefault="00D862AD" w:rsidP="00421621">
      <w:pPr>
        <w:tabs>
          <w:tab w:val="left" w:pos="6449"/>
        </w:tabs>
      </w:pPr>
      <w:r>
        <w:t>Busse</w:t>
      </w:r>
      <w:r w:rsidR="006C4174">
        <w:t>s</w:t>
      </w:r>
      <w:r w:rsidR="007079DA">
        <w:t xml:space="preserve"> and Minivans</w:t>
      </w:r>
      <w:r w:rsidR="006C4174">
        <w:t xml:space="preserve">:   </w:t>
      </w:r>
    </w:p>
    <w:p w:rsidR="007079DA" w:rsidRDefault="007079DA" w:rsidP="007079DA">
      <w:pPr>
        <w:pStyle w:val="ListParagraph"/>
        <w:numPr>
          <w:ilvl w:val="1"/>
          <w:numId w:val="24"/>
        </w:numPr>
        <w:tabs>
          <w:tab w:val="left" w:pos="6449"/>
        </w:tabs>
      </w:pPr>
      <w:r>
        <w:t>W</w:t>
      </w:r>
      <w:r w:rsidR="00421621">
        <w:t>ait for the bus in a safe place, several steps away from the road</w:t>
      </w:r>
    </w:p>
    <w:p w:rsidR="007079DA" w:rsidRDefault="00421621" w:rsidP="007079DA">
      <w:pPr>
        <w:pStyle w:val="ListParagraph"/>
        <w:numPr>
          <w:ilvl w:val="1"/>
          <w:numId w:val="24"/>
        </w:numPr>
        <w:tabs>
          <w:tab w:val="left" w:pos="6449"/>
        </w:tabs>
      </w:pPr>
      <w:r>
        <w:t>When</w:t>
      </w:r>
      <w:r w:rsidR="007079DA">
        <w:t xml:space="preserve"> possible, avoid</w:t>
      </w:r>
      <w:r>
        <w:t xml:space="preserve"> overcrowded buses and minivans</w:t>
      </w:r>
    </w:p>
    <w:p w:rsidR="007079DA" w:rsidRDefault="00421621" w:rsidP="00421621">
      <w:pPr>
        <w:pStyle w:val="ListParagraph"/>
        <w:numPr>
          <w:ilvl w:val="1"/>
          <w:numId w:val="24"/>
        </w:numPr>
        <w:tabs>
          <w:tab w:val="left" w:pos="6449"/>
        </w:tabs>
      </w:pPr>
      <w:r>
        <w:t>Be alert for reckless driving but be mindful not all road rules are the same in other countries as they are in the US</w:t>
      </w:r>
    </w:p>
    <w:p w:rsidR="007079DA" w:rsidRDefault="007079DA" w:rsidP="007079DA">
      <w:pPr>
        <w:pStyle w:val="ListParagraph"/>
        <w:numPr>
          <w:ilvl w:val="1"/>
          <w:numId w:val="24"/>
        </w:numPr>
        <w:tabs>
          <w:tab w:val="left" w:pos="6449"/>
        </w:tabs>
      </w:pPr>
      <w:r>
        <w:lastRenderedPageBreak/>
        <w:t>If you feel you are at risk, speak up!</w:t>
      </w:r>
    </w:p>
    <w:p w:rsidR="007079DA" w:rsidRDefault="00421621" w:rsidP="007079DA">
      <w:pPr>
        <w:pStyle w:val="ListParagraph"/>
        <w:numPr>
          <w:ilvl w:val="1"/>
          <w:numId w:val="24"/>
        </w:numPr>
        <w:tabs>
          <w:tab w:val="left" w:pos="6449"/>
        </w:tabs>
      </w:pPr>
      <w:r>
        <w:t>After you get off the bus, keep walking do not stand in one place as to try to get your bearings, do that as you are moving</w:t>
      </w:r>
    </w:p>
    <w:p w:rsidR="007079DA" w:rsidRDefault="007079DA" w:rsidP="007079DA">
      <w:pPr>
        <w:pStyle w:val="ListParagraph"/>
        <w:numPr>
          <w:ilvl w:val="1"/>
          <w:numId w:val="24"/>
        </w:numPr>
        <w:tabs>
          <w:tab w:val="left" w:pos="6449"/>
        </w:tabs>
      </w:pPr>
      <w:r>
        <w:t>If you drop something near the bus, tell t</w:t>
      </w:r>
      <w:r w:rsidR="00421621">
        <w:t>he driver before you pick it up</w:t>
      </w:r>
    </w:p>
    <w:p w:rsidR="007079DA" w:rsidRDefault="007079DA" w:rsidP="007079DA">
      <w:pPr>
        <w:pStyle w:val="ListParagraph"/>
        <w:numPr>
          <w:ilvl w:val="1"/>
          <w:numId w:val="24"/>
        </w:numPr>
        <w:tabs>
          <w:tab w:val="left" w:pos="6449"/>
        </w:tabs>
      </w:pPr>
      <w:r>
        <w:t>After getting driver's attention, cross t</w:t>
      </w:r>
      <w:r w:rsidR="00421621">
        <w:t>he street in front of the bus, never go behind the bus</w:t>
      </w:r>
    </w:p>
    <w:p w:rsidR="007079DA" w:rsidRDefault="007079DA" w:rsidP="007079DA">
      <w:pPr>
        <w:pStyle w:val="ListParagraph"/>
        <w:numPr>
          <w:ilvl w:val="1"/>
          <w:numId w:val="24"/>
        </w:numPr>
        <w:tabs>
          <w:tab w:val="left" w:pos="6449"/>
        </w:tabs>
      </w:pPr>
      <w:r>
        <w:t>Stay seat</w:t>
      </w:r>
      <w:r w:rsidR="00421621">
        <w:t>ed at all times</w:t>
      </w:r>
    </w:p>
    <w:p w:rsidR="00A85F51" w:rsidRPr="00421621" w:rsidRDefault="007079DA" w:rsidP="00EF2F25">
      <w:pPr>
        <w:pStyle w:val="ListParagraph"/>
        <w:numPr>
          <w:ilvl w:val="1"/>
          <w:numId w:val="24"/>
        </w:numPr>
        <w:tabs>
          <w:tab w:val="left" w:pos="6449"/>
        </w:tabs>
      </w:pPr>
      <w:r>
        <w:t>Avoid night tr</w:t>
      </w:r>
      <w:r w:rsidR="00421621">
        <w:t>avel, especially in rural areas</w:t>
      </w:r>
    </w:p>
    <w:p w:rsidR="00EF2F25" w:rsidRDefault="00EF2F25" w:rsidP="00EF2F25">
      <w:pPr>
        <w:tabs>
          <w:tab w:val="left" w:pos="6449"/>
        </w:tabs>
      </w:pPr>
      <w:r w:rsidRPr="00EF2F25">
        <w:rPr>
          <w:i/>
        </w:rPr>
        <w:t>Road Safety</w:t>
      </w:r>
      <w:r>
        <w:rPr>
          <w:i/>
        </w:rPr>
        <w:t xml:space="preserve">:   </w:t>
      </w:r>
      <w:r>
        <w:t>At an Octo</w:t>
      </w:r>
      <w:r w:rsidR="00CB463C">
        <w:t xml:space="preserve">ber 2000 Congressional hearing on "Safety </w:t>
      </w:r>
      <w:r w:rsidR="00421621">
        <w:t xml:space="preserve">in Study Abroad," </w:t>
      </w:r>
      <w:r>
        <w:t>it was stated that the major cause of student injury or death in overseas programs is traffic accidents.</w:t>
      </w:r>
      <w:r w:rsidR="00421621">
        <w:t xml:space="preserve"> According to the U.S. State Department, road travel is the greatest risk to healthy Americans abroad. </w:t>
      </w:r>
      <w:r>
        <w:t>This doesn't just refer to those who dr</w:t>
      </w:r>
      <w:r w:rsidR="00421621">
        <w:t xml:space="preserve">ive a car but also refers to students as </w:t>
      </w:r>
      <w:r>
        <w:t>pedestrian</w:t>
      </w:r>
      <w:r w:rsidR="00421621">
        <w:t xml:space="preserve">s as well as </w:t>
      </w:r>
      <w:r>
        <w:t>rider</w:t>
      </w:r>
      <w:r w:rsidR="00421621">
        <w:t>s</w:t>
      </w:r>
      <w:r>
        <w:t xml:space="preserve"> in a taxi or bus.</w:t>
      </w:r>
      <w:r>
        <w:rPr>
          <w:i/>
        </w:rPr>
        <w:t xml:space="preserve"> </w:t>
      </w:r>
      <w:r>
        <w:t xml:space="preserve">The following helpful checklists are from the website of the Association for Safe International Road Travel at </w:t>
      </w:r>
      <w:hyperlink r:id="rId18" w:history="1">
        <w:r w:rsidRPr="002D3256">
          <w:rPr>
            <w:rStyle w:val="Hyperlink"/>
          </w:rPr>
          <w:t>www.asirt.org</w:t>
        </w:r>
      </w:hyperlink>
      <w:r>
        <w:t xml:space="preserve">. </w:t>
      </w:r>
    </w:p>
    <w:p w:rsidR="00EF2F25" w:rsidRDefault="00EF2F25" w:rsidP="00EF2F25">
      <w:pPr>
        <w:tabs>
          <w:tab w:val="left" w:pos="6449"/>
        </w:tabs>
      </w:pPr>
      <w:r>
        <w:rPr>
          <w:i/>
        </w:rPr>
        <w:t xml:space="preserve">Pedestrian Safety:  </w:t>
      </w:r>
      <w:r w:rsidRPr="00EF2F25">
        <w:t>These guidelines serve as suggestions. Each suggestion will not nec</w:t>
      </w:r>
      <w:r>
        <w:t xml:space="preserve">essarily apply in your country or location.  </w:t>
      </w:r>
    </w:p>
    <w:p w:rsidR="00EF2F25" w:rsidRDefault="006B1700" w:rsidP="006B1700">
      <w:pPr>
        <w:tabs>
          <w:tab w:val="left" w:pos="6449"/>
        </w:tabs>
      </w:pPr>
      <w:r w:rsidRPr="006B1700">
        <w:t>Rental Vehicles</w:t>
      </w:r>
      <w:r>
        <w:t>:</w:t>
      </w:r>
      <w:r w:rsidR="00BB32F2">
        <w:t xml:space="preserve"> </w:t>
      </w:r>
      <w:r>
        <w:t>Because driving in another country can be completely different from driving a vehicle in the US, the International Education Center does not recommend students driving while studying overseas however, if you choose to do so:</w:t>
      </w:r>
    </w:p>
    <w:p w:rsidR="006B1700" w:rsidRDefault="006B1700" w:rsidP="006B1700">
      <w:pPr>
        <w:pStyle w:val="ListParagraph"/>
        <w:numPr>
          <w:ilvl w:val="0"/>
          <w:numId w:val="42"/>
        </w:numPr>
        <w:tabs>
          <w:tab w:val="left" w:pos="6449"/>
        </w:tabs>
      </w:pPr>
      <w:r>
        <w:t>Be sure to thoroughly read and understand all traffic laws where you are located</w:t>
      </w:r>
    </w:p>
    <w:p w:rsidR="006B1700" w:rsidRDefault="006B1700" w:rsidP="006B1700">
      <w:pPr>
        <w:pStyle w:val="ListParagraph"/>
        <w:numPr>
          <w:ilvl w:val="0"/>
          <w:numId w:val="42"/>
        </w:numPr>
        <w:tabs>
          <w:tab w:val="left" w:pos="6449"/>
        </w:tabs>
      </w:pPr>
      <w:r>
        <w:t>If you are driving to another country, be sure to know those laws before you hit the road</w:t>
      </w:r>
    </w:p>
    <w:p w:rsidR="006B1700" w:rsidRDefault="006B1700" w:rsidP="006B1700">
      <w:pPr>
        <w:pStyle w:val="ListParagraph"/>
        <w:numPr>
          <w:ilvl w:val="0"/>
          <w:numId w:val="42"/>
        </w:numPr>
        <w:tabs>
          <w:tab w:val="left" w:pos="6449"/>
        </w:tabs>
      </w:pPr>
      <w:r>
        <w:t>When you rent the vehicle, make sure your driver’s license is valid as an international driver’s license in the country where you will be driving – the rental company should be able to give you that information</w:t>
      </w:r>
    </w:p>
    <w:p w:rsidR="006B1700" w:rsidRDefault="006B1700" w:rsidP="006B1700">
      <w:pPr>
        <w:pStyle w:val="ListParagraph"/>
        <w:numPr>
          <w:ilvl w:val="0"/>
          <w:numId w:val="42"/>
        </w:numPr>
        <w:tabs>
          <w:tab w:val="left" w:pos="6449"/>
        </w:tabs>
      </w:pPr>
      <w:r>
        <w:t>Obey all traffic laws</w:t>
      </w:r>
    </w:p>
    <w:p w:rsidR="006B1700" w:rsidRDefault="006B1700" w:rsidP="006B1700">
      <w:pPr>
        <w:pStyle w:val="ListParagraph"/>
        <w:numPr>
          <w:ilvl w:val="0"/>
          <w:numId w:val="42"/>
        </w:numPr>
        <w:tabs>
          <w:tab w:val="left" w:pos="6449"/>
        </w:tabs>
      </w:pPr>
      <w:r>
        <w:t>Understand the liability you take in this venture is your own, SSU cannot take responsibility for anything that happens during that time</w:t>
      </w:r>
    </w:p>
    <w:p w:rsidR="00A85F51" w:rsidRPr="00675191" w:rsidRDefault="006B1700" w:rsidP="00675191">
      <w:pPr>
        <w:pStyle w:val="ListParagraph"/>
        <w:numPr>
          <w:ilvl w:val="0"/>
          <w:numId w:val="42"/>
        </w:numPr>
        <w:tabs>
          <w:tab w:val="left" w:pos="6449"/>
        </w:tabs>
      </w:pPr>
      <w:r>
        <w:t>Know where the nearest embassy is located in case you get pulled over, you may need to ask for legal assistance depending on what happened</w:t>
      </w:r>
    </w:p>
    <w:p w:rsidR="006B1700" w:rsidRDefault="00DB5E85" w:rsidP="00675191">
      <w:pPr>
        <w:tabs>
          <w:tab w:val="left" w:pos="6449"/>
        </w:tabs>
        <w:rPr>
          <w:b/>
          <w:sz w:val="28"/>
          <w:szCs w:val="28"/>
        </w:rPr>
      </w:pPr>
      <w:r>
        <w:rPr>
          <w:b/>
          <w:sz w:val="28"/>
          <w:szCs w:val="28"/>
        </w:rPr>
        <w:t>Sexual Misconduct</w:t>
      </w:r>
    </w:p>
    <w:p w:rsidR="00DB5E85" w:rsidRDefault="00DB5E85" w:rsidP="00DB5E85">
      <w:pPr>
        <w:tabs>
          <w:tab w:val="left" w:pos="6449"/>
        </w:tabs>
      </w:pPr>
      <w:r>
        <w:t>From the Savannah State University student handbook:</w:t>
      </w:r>
    </w:p>
    <w:p w:rsidR="00DB5E85" w:rsidRDefault="00DB5E85" w:rsidP="00DB5E85">
      <w:pPr>
        <w:tabs>
          <w:tab w:val="left" w:pos="6449"/>
        </w:tabs>
      </w:pPr>
      <w:r w:rsidRPr="00DB5E85">
        <w:t xml:space="preserve">Savannah State University supports a safe learning environment for all students, faculty, staff and campus visitors. The university prohibits sex discrimination, including sexual misconduct of any kind, and enforces a </w:t>
      </w:r>
      <w:r w:rsidRPr="00DB5E85">
        <w:rPr>
          <w:color w:val="000000" w:themeColor="text1"/>
        </w:rPr>
        <w:t>Sexual Misconduct Policy</w:t>
      </w:r>
      <w:r w:rsidRPr="00DB5E85">
        <w:t xml:space="preserve">. The policy applies to all students, employees and third parties, regardless of sexual orientation or gender identity. Any form of sexual misconduct, including but not limited to sexual assault, sexual exploitation, sexual harassment and stalking, will not be tolerated on the Savannah State University campus. The university encourages members of the campus community </w:t>
      </w:r>
      <w:r w:rsidRPr="00DB5E85">
        <w:lastRenderedPageBreak/>
        <w:t xml:space="preserve">to report sexual misconduct immediately and has several </w:t>
      </w:r>
      <w:r w:rsidRPr="00DB5E85">
        <w:rPr>
          <w:color w:val="000000" w:themeColor="text1"/>
        </w:rPr>
        <w:t>tools</w:t>
      </w:r>
      <w:r w:rsidRPr="00DB5E85">
        <w:t xml:space="preserve"> available to ensure the process is fair, prompt and confidential.</w:t>
      </w:r>
    </w:p>
    <w:p w:rsidR="00DB5E85" w:rsidRPr="00DB5E85" w:rsidRDefault="00DB5E85" w:rsidP="00DB5E85">
      <w:pPr>
        <w:tabs>
          <w:tab w:val="left" w:pos="6449"/>
        </w:tabs>
      </w:pPr>
      <w:r>
        <w:t xml:space="preserve">Although you are not on Savannah State University’s campus, Title IX is still the law among SSU students, the tricky part comes in dealing with people from another culture. Cultural norms vary regarding what constitutes appropriate and </w:t>
      </w:r>
      <w:r w:rsidR="00675191">
        <w:t xml:space="preserve">inappropriate sexual behavior. </w:t>
      </w:r>
      <w:r>
        <w:t>You cannot assume be</w:t>
      </w:r>
      <w:r w:rsidR="00675191">
        <w:t xml:space="preserve">havior that is </w:t>
      </w:r>
      <w:r>
        <w:t>considered acceptable or unacceptable in the U.S. will be viewed similarly abroad. While suggestive catcalling, aggressive advances, and other inappropriate interactions might be considered normal in some locations, it does not have to be to</w:t>
      </w:r>
      <w:r w:rsidR="00675191">
        <w:t xml:space="preserve">lerated. </w:t>
      </w:r>
      <w:r>
        <w:t>Your response in these situations can help determine the outcome.</w:t>
      </w:r>
    </w:p>
    <w:p w:rsidR="00DB5E85" w:rsidRDefault="00DB5E85" w:rsidP="00DB5E85">
      <w:pPr>
        <w:tabs>
          <w:tab w:val="left" w:pos="6449"/>
        </w:tabs>
        <w:rPr>
          <w:i/>
        </w:rPr>
      </w:pPr>
      <w:r>
        <w:rPr>
          <w:i/>
        </w:rPr>
        <w:t xml:space="preserve">LGBTQ </w:t>
      </w:r>
      <w:r w:rsidRPr="008C693A">
        <w:rPr>
          <w:i/>
        </w:rPr>
        <w:t>Issues</w:t>
      </w:r>
    </w:p>
    <w:p w:rsidR="00DB5E85" w:rsidRPr="00DB5E85" w:rsidRDefault="00DB5E85" w:rsidP="00DB5E85">
      <w:pPr>
        <w:tabs>
          <w:tab w:val="left" w:pos="6449"/>
        </w:tabs>
      </w:pPr>
      <w:r w:rsidRPr="008C693A">
        <w:t>Attitudes toward sexuality vary greatly from country to country. Some cultures are open about homosex</w:t>
      </w:r>
      <w:r>
        <w:t>uality while</w:t>
      </w:r>
      <w:r w:rsidRPr="008C693A">
        <w:t xml:space="preserve"> some cultu</w:t>
      </w:r>
      <w:r>
        <w:t xml:space="preserve">res are intolerant </w:t>
      </w:r>
      <w:r w:rsidRPr="008C693A">
        <w:t>of</w:t>
      </w:r>
      <w:r>
        <w:t xml:space="preserve"> different sexual preferences. Sadly some countries still have </w:t>
      </w:r>
      <w:r w:rsidRPr="008C693A">
        <w:t>laws agai</w:t>
      </w:r>
      <w:r>
        <w:t>nst LGBTQ relationships</w:t>
      </w:r>
      <w:r w:rsidRPr="008C693A">
        <w:t xml:space="preserve">. </w:t>
      </w:r>
      <w:r>
        <w:t>Savannah State University will not approve study abroad programs in areas where criminal prosecution is perm</w:t>
      </w:r>
      <w:r w:rsidR="00675191">
        <w:t>issible for sexual orientation.</w:t>
      </w:r>
      <w:r>
        <w:t xml:space="preserve"> It is important that you stay vigilant of all local laws and obey the laws whether or</w:t>
      </w:r>
      <w:r w:rsidR="00675191">
        <w:t xml:space="preserve"> not you agree with those laws.</w:t>
      </w:r>
      <w:r>
        <w:t xml:space="preserve"> You are a guest in someone else’s home, you should behave better than you would if you were in your house. </w:t>
      </w:r>
    </w:p>
    <w:p w:rsidR="005F6B87" w:rsidRPr="005F6B87" w:rsidRDefault="005F6B87" w:rsidP="00DB5E85">
      <w:pPr>
        <w:tabs>
          <w:tab w:val="left" w:pos="6449"/>
        </w:tabs>
        <w:rPr>
          <w:i/>
        </w:rPr>
      </w:pPr>
      <w:r w:rsidRPr="005F6B87">
        <w:rPr>
          <w:i/>
        </w:rPr>
        <w:t>Sexual Harassment</w:t>
      </w:r>
    </w:p>
    <w:p w:rsidR="00A85F51" w:rsidRPr="006B1700" w:rsidRDefault="006B1700" w:rsidP="00DB5E85">
      <w:pPr>
        <w:tabs>
          <w:tab w:val="left" w:pos="6449"/>
        </w:tabs>
      </w:pPr>
      <w:r>
        <w:t xml:space="preserve">Sexual harassment, although clearly prohibited by law in the U.S., is subject to </w:t>
      </w:r>
      <w:r w:rsidR="005F6B87">
        <w:t>cultura</w:t>
      </w:r>
      <w:r>
        <w:t xml:space="preserve">l </w:t>
      </w:r>
      <w:r w:rsidR="00537B41">
        <w:t xml:space="preserve">interpretation in </w:t>
      </w:r>
      <w:r w:rsidR="00675191">
        <w:t>other countries.</w:t>
      </w:r>
      <w:r w:rsidR="005F6B87">
        <w:t xml:space="preserve"> In cultures where males have traditionally held most of the power, verbal suggestion and even touchin</w:t>
      </w:r>
      <w:r w:rsidR="00537B41">
        <w:t xml:space="preserve">g of women by men </w:t>
      </w:r>
      <w:r w:rsidR="005F6B87">
        <w:t>which we would consider inappropriate i</w:t>
      </w:r>
      <w:r w:rsidR="00537B41">
        <w:t xml:space="preserve">n the U.S. </w:t>
      </w:r>
      <w:r>
        <w:t>may be toler</w:t>
      </w:r>
      <w:r w:rsidR="00675191">
        <w:t xml:space="preserve">ated. </w:t>
      </w:r>
      <w:r w:rsidRPr="006B1700">
        <w:rPr>
          <w:b/>
          <w:u w:val="single"/>
        </w:rPr>
        <w:t>This in no way makes the</w:t>
      </w:r>
      <w:r w:rsidR="00537B41">
        <w:rPr>
          <w:b/>
          <w:u w:val="single"/>
        </w:rPr>
        <w:t>se</w:t>
      </w:r>
      <w:r w:rsidRPr="006B1700">
        <w:rPr>
          <w:b/>
          <w:u w:val="single"/>
        </w:rPr>
        <w:t xml:space="preserve"> actions</w:t>
      </w:r>
      <w:r w:rsidR="005F6B87" w:rsidRPr="006B1700">
        <w:rPr>
          <w:b/>
          <w:u w:val="single"/>
        </w:rPr>
        <w:t xml:space="preserve"> acceptable</w:t>
      </w:r>
      <w:r w:rsidR="00675191">
        <w:t xml:space="preserve">. </w:t>
      </w:r>
      <w:r>
        <w:t xml:space="preserve">If you experience what you would consider to be </w:t>
      </w:r>
      <w:r w:rsidR="005F6B87">
        <w:t>sexual harassment, you should immediat</w:t>
      </w:r>
      <w:r>
        <w:t>ely report it to your program director.</w:t>
      </w:r>
      <w:r w:rsidR="005F6B87">
        <w:t xml:space="preserve"> Your program director will then keep the Office of International Services and Programs informed of </w:t>
      </w:r>
      <w:r>
        <w:t>the situation.</w:t>
      </w:r>
    </w:p>
    <w:p w:rsidR="005F6B87" w:rsidRPr="005F6B87" w:rsidRDefault="005F6B87" w:rsidP="00DB5E85">
      <w:pPr>
        <w:tabs>
          <w:tab w:val="left" w:pos="6449"/>
        </w:tabs>
        <w:rPr>
          <w:i/>
        </w:rPr>
      </w:pPr>
      <w:r w:rsidRPr="00AA53A5">
        <w:rPr>
          <w:i/>
        </w:rPr>
        <w:t>Dea</w:t>
      </w:r>
      <w:r w:rsidR="00DB5E85" w:rsidRPr="00AA53A5">
        <w:rPr>
          <w:i/>
        </w:rPr>
        <w:t xml:space="preserve">ling with </w:t>
      </w:r>
      <w:r w:rsidRPr="00AA53A5">
        <w:rPr>
          <w:i/>
        </w:rPr>
        <w:t>Sexual Assault</w:t>
      </w:r>
      <w:r w:rsidR="00DB5E85" w:rsidRPr="00AA53A5">
        <w:rPr>
          <w:i/>
        </w:rPr>
        <w:t xml:space="preserve"> and Rape</w:t>
      </w:r>
    </w:p>
    <w:p w:rsidR="005F6B87" w:rsidRDefault="005F6B87" w:rsidP="00DB5E85">
      <w:pPr>
        <w:tabs>
          <w:tab w:val="left" w:pos="6449"/>
        </w:tabs>
      </w:pPr>
      <w:r>
        <w:t>Being informed, exercising good judgment, and taking appropriate precautions can redu</w:t>
      </w:r>
      <w:r w:rsidR="00675191">
        <w:t xml:space="preserve">ce the risk of sexual assault. </w:t>
      </w:r>
      <w:r>
        <w:t>Talk with your Program Director and do some research about cultural n</w:t>
      </w:r>
      <w:r w:rsidR="00320E64">
        <w:t xml:space="preserve">orms as they relate to dating. </w:t>
      </w:r>
      <w:r>
        <w:t xml:space="preserve">It </w:t>
      </w:r>
      <w:r w:rsidR="00320E64">
        <w:t xml:space="preserve">is important to know that </w:t>
      </w:r>
      <w:r>
        <w:t>American women are often stereotyped as being promiscuous and this may be reinforced by styles of dress and ge</w:t>
      </w:r>
      <w:r w:rsidR="00063926">
        <w:t>neral</w:t>
      </w:r>
      <w:r w:rsidR="00AF3922">
        <w:t>ly</w:t>
      </w:r>
      <w:r w:rsidR="00063926">
        <w:t xml:space="preserve"> </w:t>
      </w:r>
      <w:r w:rsidR="00AF3922">
        <w:t>over-</w:t>
      </w:r>
      <w:r w:rsidR="00063926">
        <w:t>friendly interactions</w:t>
      </w:r>
      <w:r>
        <w:t>. While the majority of cases invo</w:t>
      </w:r>
      <w:r w:rsidR="00AF3922">
        <w:t xml:space="preserve">lve women, sexual harassment, </w:t>
      </w:r>
      <w:r>
        <w:t>assaults</w:t>
      </w:r>
      <w:r w:rsidR="00AF3922">
        <w:t>, and rape</w:t>
      </w:r>
      <w:r>
        <w:t xml:space="preserve"> can also happen to men. In some countries, the concept of d</w:t>
      </w:r>
      <w:r w:rsidR="00AF3922">
        <w:t xml:space="preserve">ate rape is not understood and </w:t>
      </w:r>
      <w:r>
        <w:t>in some</w:t>
      </w:r>
      <w:r w:rsidR="00AF3922">
        <w:t xml:space="preserve"> cultural settings</w:t>
      </w:r>
      <w:r>
        <w:t xml:space="preserve"> your behavior prior to an assault may be more important than t</w:t>
      </w:r>
      <w:r w:rsidR="00320E64">
        <w:t xml:space="preserve">he number of times you say no. </w:t>
      </w:r>
      <w:r>
        <w:t>Consider these guidelines i</w:t>
      </w:r>
      <w:r w:rsidR="00AF3922">
        <w:t>n dealing with interactions of an intimate nature:</w:t>
      </w:r>
    </w:p>
    <w:p w:rsidR="005F6B87" w:rsidRDefault="005F6B87" w:rsidP="005F6B87">
      <w:pPr>
        <w:pStyle w:val="ListParagraph"/>
        <w:numPr>
          <w:ilvl w:val="2"/>
          <w:numId w:val="18"/>
        </w:numPr>
        <w:tabs>
          <w:tab w:val="left" w:pos="6449"/>
        </w:tabs>
      </w:pPr>
      <w:r>
        <w:t>Remain sober. This allows you to both judge situations and react if needed.</w:t>
      </w:r>
    </w:p>
    <w:p w:rsidR="005F6B87" w:rsidRDefault="005F6B87" w:rsidP="005F6B87">
      <w:pPr>
        <w:pStyle w:val="ListParagraph"/>
        <w:numPr>
          <w:ilvl w:val="2"/>
          <w:numId w:val="18"/>
        </w:numPr>
        <w:tabs>
          <w:tab w:val="left" w:pos="6449"/>
        </w:tabs>
      </w:pPr>
      <w:r>
        <w:t>Dress conservatively.</w:t>
      </w:r>
    </w:p>
    <w:p w:rsidR="005F6B87" w:rsidRDefault="005F6B87" w:rsidP="005F6B87">
      <w:pPr>
        <w:pStyle w:val="ListParagraph"/>
        <w:numPr>
          <w:ilvl w:val="2"/>
          <w:numId w:val="18"/>
        </w:numPr>
        <w:tabs>
          <w:tab w:val="left" w:pos="6449"/>
        </w:tabs>
      </w:pPr>
      <w:r>
        <w:t>Employ the buddy system (it's always good to have friends watching out for you)</w:t>
      </w:r>
      <w:r w:rsidR="00287DC5">
        <w:t>, especially if you are intending to travel outside of the group</w:t>
      </w:r>
      <w:r>
        <w:t>.</w:t>
      </w:r>
    </w:p>
    <w:p w:rsidR="005F6B87" w:rsidRDefault="005F6B87" w:rsidP="005F6B87">
      <w:pPr>
        <w:pStyle w:val="ListParagraph"/>
        <w:numPr>
          <w:ilvl w:val="2"/>
          <w:numId w:val="18"/>
        </w:numPr>
        <w:tabs>
          <w:tab w:val="left" w:pos="6449"/>
        </w:tabs>
      </w:pPr>
      <w:r>
        <w:lastRenderedPageBreak/>
        <w:t>T</w:t>
      </w:r>
      <w:r w:rsidR="006B1700">
        <w:t xml:space="preserve">ake care of yourself on a date. </w:t>
      </w:r>
      <w:r>
        <w:t>Be prepared to pay your own way, hav</w:t>
      </w:r>
      <w:r w:rsidR="00287DC5">
        <w:t>e access to a phone, have your own</w:t>
      </w:r>
      <w:r>
        <w:t xml:space="preserve"> transportation, and consider dressing in a way that allows you to move freely and quickly.</w:t>
      </w:r>
    </w:p>
    <w:p w:rsidR="005F6B87" w:rsidRDefault="005F6B87" w:rsidP="005F6B87">
      <w:pPr>
        <w:pStyle w:val="ListParagraph"/>
        <w:numPr>
          <w:ilvl w:val="2"/>
          <w:numId w:val="18"/>
        </w:numPr>
        <w:tabs>
          <w:tab w:val="left" w:pos="6449"/>
        </w:tabs>
      </w:pPr>
      <w:r>
        <w:t>Make your intentions clear.</w:t>
      </w:r>
    </w:p>
    <w:p w:rsidR="005F6B87" w:rsidRDefault="005F6B87" w:rsidP="005F6B87">
      <w:pPr>
        <w:pStyle w:val="ListParagraph"/>
        <w:numPr>
          <w:ilvl w:val="2"/>
          <w:numId w:val="18"/>
        </w:numPr>
        <w:tabs>
          <w:tab w:val="left" w:pos="6449"/>
        </w:tabs>
      </w:pPr>
      <w:r>
        <w:t>Trust your instincts; listen to your inner voice and act on it if you feel uncomfortable and can safely remove yourself from the situation.</w:t>
      </w:r>
    </w:p>
    <w:p w:rsidR="005F6B87" w:rsidRDefault="003553A4" w:rsidP="005F6B87">
      <w:pPr>
        <w:pStyle w:val="ListParagraph"/>
        <w:numPr>
          <w:ilvl w:val="2"/>
          <w:numId w:val="18"/>
        </w:numPr>
        <w:tabs>
          <w:tab w:val="left" w:pos="6449"/>
        </w:tabs>
      </w:pPr>
      <w:r>
        <w:t xml:space="preserve">Ask </w:t>
      </w:r>
      <w:r w:rsidR="00BB32F2">
        <w:t>yourself, "am I able to say no?</w:t>
      </w:r>
      <w:r w:rsidR="005D1F88">
        <w:t xml:space="preserve">" </w:t>
      </w:r>
      <w:r>
        <w:t>a</w:t>
      </w:r>
      <w:r w:rsidR="005F6B87">
        <w:t>nd</w:t>
      </w:r>
      <w:r>
        <w:t>, "a</w:t>
      </w:r>
      <w:r w:rsidR="005F6B87">
        <w:t>m I comfortable with what is happening?"</w:t>
      </w:r>
    </w:p>
    <w:p w:rsidR="008C693A" w:rsidRDefault="005F6B87" w:rsidP="008C693A">
      <w:pPr>
        <w:pStyle w:val="ListParagraph"/>
        <w:numPr>
          <w:ilvl w:val="2"/>
          <w:numId w:val="18"/>
        </w:numPr>
        <w:tabs>
          <w:tab w:val="left" w:pos="6449"/>
        </w:tabs>
      </w:pPr>
      <w:r>
        <w:t>If you don't like what someone is doing, you can reject the activity withou</w:t>
      </w:r>
      <w:r w:rsidR="008C693A">
        <w:t xml:space="preserve">t </w:t>
      </w:r>
      <w:r>
        <w:t>rejecting the person.</w:t>
      </w:r>
    </w:p>
    <w:p w:rsidR="008C693A" w:rsidRDefault="003553A4" w:rsidP="008C693A">
      <w:pPr>
        <w:pStyle w:val="ListParagraph"/>
        <w:numPr>
          <w:ilvl w:val="2"/>
          <w:numId w:val="18"/>
        </w:numPr>
        <w:tabs>
          <w:tab w:val="left" w:pos="6449"/>
        </w:tabs>
      </w:pPr>
      <w:r>
        <w:t>Remove yourself from</w:t>
      </w:r>
      <w:r w:rsidR="005F6B87">
        <w:t xml:space="preserve"> the situation as soon as you sense danger or feel afraid.</w:t>
      </w:r>
    </w:p>
    <w:p w:rsidR="008C693A" w:rsidRDefault="00287DC5" w:rsidP="008C693A">
      <w:pPr>
        <w:pStyle w:val="ListParagraph"/>
        <w:numPr>
          <w:ilvl w:val="2"/>
          <w:numId w:val="18"/>
        </w:numPr>
        <w:tabs>
          <w:tab w:val="left" w:pos="6449"/>
        </w:tabs>
      </w:pPr>
      <w:r>
        <w:t>T</w:t>
      </w:r>
      <w:r w:rsidR="005F6B87">
        <w:t xml:space="preserve">ry to walk on </w:t>
      </w:r>
      <w:r w:rsidR="003553A4">
        <w:t>well-traveled, well-lit</w:t>
      </w:r>
      <w:r>
        <w:t xml:space="preserve"> streets, </w:t>
      </w:r>
      <w:r w:rsidR="003553A4">
        <w:t xml:space="preserve">and </w:t>
      </w:r>
      <w:r w:rsidR="005F6B87">
        <w:t>avoid standing in shadows.</w:t>
      </w:r>
    </w:p>
    <w:p w:rsidR="008C693A" w:rsidRDefault="005F6B87" w:rsidP="008C693A">
      <w:pPr>
        <w:pStyle w:val="ListParagraph"/>
        <w:numPr>
          <w:ilvl w:val="2"/>
          <w:numId w:val="18"/>
        </w:numPr>
        <w:tabs>
          <w:tab w:val="left" w:pos="6449"/>
        </w:tabs>
      </w:pPr>
      <w:r>
        <w:t>Look confident and strong and ignore inappropriate remarks from strangers.</w:t>
      </w:r>
    </w:p>
    <w:p w:rsidR="008C693A" w:rsidRDefault="005F6B87" w:rsidP="008C693A">
      <w:pPr>
        <w:pStyle w:val="ListParagraph"/>
        <w:numPr>
          <w:ilvl w:val="2"/>
          <w:numId w:val="18"/>
        </w:numPr>
        <w:tabs>
          <w:tab w:val="left" w:pos="6449"/>
        </w:tabs>
      </w:pPr>
      <w:r>
        <w:t>If an assault is attempted, consider your options to find an escape.</w:t>
      </w:r>
    </w:p>
    <w:p w:rsidR="005F6B87" w:rsidRDefault="005F6B87" w:rsidP="008C693A">
      <w:pPr>
        <w:pStyle w:val="ListParagraph"/>
        <w:numPr>
          <w:ilvl w:val="2"/>
          <w:numId w:val="18"/>
        </w:numPr>
        <w:tabs>
          <w:tab w:val="left" w:pos="6449"/>
        </w:tabs>
      </w:pPr>
      <w:r>
        <w:t>Last, but NOT least, if something does happen remember that it is not your fault, no matter what you did or didn't do; it is the perpetrator's fault.</w:t>
      </w:r>
    </w:p>
    <w:p w:rsidR="003553A4" w:rsidRDefault="003553A4" w:rsidP="008C693A">
      <w:pPr>
        <w:pStyle w:val="ListParagraph"/>
        <w:numPr>
          <w:ilvl w:val="2"/>
          <w:numId w:val="18"/>
        </w:numPr>
        <w:tabs>
          <w:tab w:val="left" w:pos="6449"/>
        </w:tabs>
      </w:pPr>
      <w:r>
        <w:t>Report any and all inappropriate interactions immediately to your program manager, if additional reporting is necessary he/she will help you take the next steps</w:t>
      </w:r>
    </w:p>
    <w:p w:rsidR="00DB5E85" w:rsidRDefault="003553A4" w:rsidP="00DB5E85">
      <w:pPr>
        <w:tabs>
          <w:tab w:val="left" w:pos="6449"/>
        </w:tabs>
        <w:ind w:left="360"/>
      </w:pPr>
      <w:r>
        <w:t xml:space="preserve">Remember </w:t>
      </w:r>
      <w:r w:rsidR="005F6B87">
        <w:t>you are not alone</w:t>
      </w:r>
      <w:r>
        <w:t xml:space="preserve">. </w:t>
      </w:r>
      <w:r w:rsidR="00287DC5">
        <w:t>Your health insurance covers you if you need to seek medical or mental health assistance w</w:t>
      </w:r>
      <w:r>
        <w:t>hile you’re in country, so do not</w:t>
      </w:r>
      <w:r w:rsidR="005D1F88">
        <w:t xml:space="preserve"> be afraid to use it. </w:t>
      </w:r>
      <w:r w:rsidR="00287DC5">
        <w:t>Also, SSU health facilities will work with you even overseas, so if you need to speak with a couns</w:t>
      </w:r>
      <w:r w:rsidR="005D1F88">
        <w:t>elor from Savannah, please ask.</w:t>
      </w:r>
      <w:r w:rsidR="00287DC5">
        <w:t xml:space="preserve"> We can set up Skype sessions, telephone sessions, whatever you need to help deal with the situation at hand.</w:t>
      </w:r>
    </w:p>
    <w:p w:rsidR="005D1F88" w:rsidRPr="008C693A" w:rsidRDefault="005D1F88" w:rsidP="00DB5E85">
      <w:pPr>
        <w:tabs>
          <w:tab w:val="left" w:pos="6449"/>
        </w:tabs>
        <w:ind w:left="360"/>
      </w:pPr>
    </w:p>
    <w:p w:rsidR="002324E6" w:rsidRPr="007079DA" w:rsidRDefault="002324E6" w:rsidP="002324E6">
      <w:pPr>
        <w:tabs>
          <w:tab w:val="left" w:pos="6449"/>
        </w:tabs>
        <w:jc w:val="center"/>
        <w:rPr>
          <w:b/>
          <w:sz w:val="28"/>
          <w:szCs w:val="28"/>
        </w:rPr>
      </w:pPr>
      <w:r w:rsidRPr="007079DA">
        <w:rPr>
          <w:b/>
          <w:sz w:val="28"/>
          <w:szCs w:val="28"/>
        </w:rPr>
        <w:t>If you run into trouble:</w:t>
      </w:r>
    </w:p>
    <w:p w:rsidR="002324E6" w:rsidRPr="007079DA" w:rsidRDefault="00063926" w:rsidP="007079DA">
      <w:pPr>
        <w:pStyle w:val="NoSpacing"/>
        <w:numPr>
          <w:ilvl w:val="0"/>
          <w:numId w:val="31"/>
        </w:numPr>
        <w:rPr>
          <w:b/>
          <w:sz w:val="32"/>
          <w:szCs w:val="32"/>
        </w:rPr>
      </w:pPr>
      <w:r>
        <w:t>Communicate your program director should you have any question regarding local laws or any interaction with local law enforcement</w:t>
      </w:r>
      <w:r w:rsidR="003553A4">
        <w:t xml:space="preserve"> – do not do anything until someone from the U.S. arrives</w:t>
      </w:r>
    </w:p>
    <w:p w:rsidR="002324E6" w:rsidRPr="002324E6" w:rsidRDefault="00063926" w:rsidP="007079DA">
      <w:pPr>
        <w:pStyle w:val="NoSpacing"/>
        <w:numPr>
          <w:ilvl w:val="0"/>
          <w:numId w:val="31"/>
        </w:numPr>
        <w:rPr>
          <w:b/>
          <w:sz w:val="32"/>
          <w:szCs w:val="32"/>
        </w:rPr>
      </w:pPr>
      <w:r>
        <w:t xml:space="preserve">Call the U.S Embassy immediately, contact </w:t>
      </w:r>
      <w:r w:rsidR="00A85F51">
        <w:t>information will be on your emergency card given</w:t>
      </w:r>
      <w:r>
        <w:t xml:space="preserve"> to you before you travel – you will be </w:t>
      </w:r>
      <w:r w:rsidR="00A85F51">
        <w:t xml:space="preserve">register </w:t>
      </w:r>
      <w:r w:rsidR="00287DC5">
        <w:t xml:space="preserve">with the US Embassy </w:t>
      </w:r>
      <w:r>
        <w:t>through the STEP program prior to your departure</w:t>
      </w:r>
    </w:p>
    <w:p w:rsidR="002324E6" w:rsidRPr="002324E6" w:rsidRDefault="002324E6" w:rsidP="007079DA">
      <w:pPr>
        <w:pStyle w:val="NoSpacing"/>
        <w:numPr>
          <w:ilvl w:val="0"/>
          <w:numId w:val="31"/>
        </w:numPr>
        <w:rPr>
          <w:b/>
          <w:sz w:val="32"/>
          <w:szCs w:val="32"/>
        </w:rPr>
      </w:pPr>
      <w:r>
        <w:t>If you are arrested</w:t>
      </w:r>
      <w:r w:rsidR="00063926">
        <w:t xml:space="preserve"> or detained</w:t>
      </w:r>
      <w:r>
        <w:t xml:space="preserve">, </w:t>
      </w:r>
      <w:r w:rsidR="00063926">
        <w:t xml:space="preserve">ALWAYS </w:t>
      </w:r>
      <w:r>
        <w:t>cooperate with local authorities a</w:t>
      </w:r>
      <w:r w:rsidR="00287DC5">
        <w:t>nd ask to call the U.S. Embassy and your program manager</w:t>
      </w:r>
      <w:r w:rsidR="00063926">
        <w:t xml:space="preserve"> as soon as possible</w:t>
      </w:r>
    </w:p>
    <w:p w:rsidR="007079DA" w:rsidRPr="00BB32F2" w:rsidRDefault="00287DC5" w:rsidP="003553A4">
      <w:pPr>
        <w:pStyle w:val="NoSpacing"/>
        <w:numPr>
          <w:ilvl w:val="0"/>
          <w:numId w:val="31"/>
        </w:numPr>
        <w:rPr>
          <w:b/>
          <w:sz w:val="32"/>
          <w:szCs w:val="32"/>
        </w:rPr>
      </w:pPr>
      <w:r>
        <w:t xml:space="preserve">Your program manager will contact the </w:t>
      </w:r>
      <w:r w:rsidR="00063926">
        <w:t>International Education Center, the study abroad coordinator</w:t>
      </w:r>
      <w:r w:rsidR="007079DA">
        <w:t xml:space="preserve"> will </w:t>
      </w:r>
      <w:r w:rsidR="00063926">
        <w:t xml:space="preserve">coordinate communications between the embassy in the country where you are, the embassy in the US, your program manager, and your family should </w:t>
      </w:r>
      <w:r w:rsidR="003553A4">
        <w:t xml:space="preserve">they need to be involved. </w:t>
      </w:r>
    </w:p>
    <w:p w:rsidR="00BB32F2" w:rsidRPr="003553A4" w:rsidRDefault="00BB32F2" w:rsidP="00BB32F2">
      <w:pPr>
        <w:pStyle w:val="NoSpacing"/>
        <w:ind w:left="720"/>
        <w:rPr>
          <w:b/>
          <w:sz w:val="32"/>
          <w:szCs w:val="32"/>
        </w:rPr>
      </w:pPr>
    </w:p>
    <w:p w:rsidR="00D862AD" w:rsidRPr="007079DA" w:rsidRDefault="006C4174" w:rsidP="007079DA">
      <w:pPr>
        <w:jc w:val="center"/>
      </w:pPr>
      <w:r>
        <w:rPr>
          <w:b/>
          <w:sz w:val="28"/>
          <w:szCs w:val="28"/>
        </w:rPr>
        <w:lastRenderedPageBreak/>
        <w:t>Dealing with T</w:t>
      </w:r>
      <w:r w:rsidR="00D862AD" w:rsidRPr="006C4174">
        <w:rPr>
          <w:b/>
          <w:sz w:val="28"/>
          <w:szCs w:val="28"/>
        </w:rPr>
        <w:t>errorism</w:t>
      </w:r>
    </w:p>
    <w:p w:rsidR="00D862AD" w:rsidRDefault="006C4174" w:rsidP="00D862AD">
      <w:pPr>
        <w:tabs>
          <w:tab w:val="left" w:pos="6449"/>
        </w:tabs>
      </w:pPr>
      <w:r>
        <w:t xml:space="preserve">Terrorist </w:t>
      </w:r>
      <w:r w:rsidR="00355859">
        <w:t>acts occur unpredictably which makes</w:t>
      </w:r>
      <w:r w:rsidR="00D862AD">
        <w:t xml:space="preserve"> it impossib</w:t>
      </w:r>
      <w:r>
        <w:t>le to protec</w:t>
      </w:r>
      <w:r w:rsidR="00355859">
        <w:t xml:space="preserve">t yourself in all instances. The first and best protection is to avoid travel to areas where there has been a persistent </w:t>
      </w:r>
      <w:r w:rsidR="00D862AD">
        <w:t>record of te</w:t>
      </w:r>
      <w:r>
        <w:t>r</w:t>
      </w:r>
      <w:r w:rsidR="00355859">
        <w:t>rorist attacks or kidnappings. Because of the changing international climate, the university will not sanction any study abroad trips to locations currently on the U.S. State Department Travel Warning list. Unfortunately there is no guarantee of absolute safety even in your own city. Please k</w:t>
      </w:r>
      <w:r>
        <w:t>eep the following tips in mind while traveling:</w:t>
      </w:r>
    </w:p>
    <w:p w:rsidR="006C4174" w:rsidRDefault="00D862AD" w:rsidP="00D862AD">
      <w:pPr>
        <w:pStyle w:val="ListParagraph"/>
        <w:numPr>
          <w:ilvl w:val="0"/>
          <w:numId w:val="24"/>
        </w:numPr>
        <w:tabs>
          <w:tab w:val="left" w:pos="6449"/>
        </w:tabs>
      </w:pPr>
      <w:r>
        <w:t>Be aware of your surroundings</w:t>
      </w:r>
    </w:p>
    <w:p w:rsidR="006C4174" w:rsidRDefault="00D862AD" w:rsidP="00D862AD">
      <w:pPr>
        <w:pStyle w:val="ListParagraph"/>
        <w:numPr>
          <w:ilvl w:val="0"/>
          <w:numId w:val="24"/>
        </w:numPr>
        <w:tabs>
          <w:tab w:val="left" w:pos="6449"/>
        </w:tabs>
      </w:pPr>
      <w:r>
        <w:t>Move confidently</w:t>
      </w:r>
    </w:p>
    <w:p w:rsidR="006C4174" w:rsidRDefault="00D862AD" w:rsidP="00D862AD">
      <w:pPr>
        <w:pStyle w:val="ListParagraph"/>
        <w:numPr>
          <w:ilvl w:val="0"/>
          <w:numId w:val="24"/>
        </w:numPr>
        <w:tabs>
          <w:tab w:val="left" w:pos="6449"/>
        </w:tabs>
      </w:pPr>
      <w:r>
        <w:t>Stay in well-lit, busy areas, especially after dark</w:t>
      </w:r>
    </w:p>
    <w:p w:rsidR="006C4174" w:rsidRDefault="00D862AD" w:rsidP="00D862AD">
      <w:pPr>
        <w:pStyle w:val="ListParagraph"/>
        <w:numPr>
          <w:ilvl w:val="0"/>
          <w:numId w:val="24"/>
        </w:numPr>
        <w:tabs>
          <w:tab w:val="left" w:pos="6449"/>
        </w:tabs>
      </w:pPr>
      <w:r>
        <w:t>Employ the "buddy system" (don't  go anywhere  alone)</w:t>
      </w:r>
    </w:p>
    <w:p w:rsidR="006C4174" w:rsidRDefault="00D862AD" w:rsidP="00D862AD">
      <w:pPr>
        <w:pStyle w:val="ListParagraph"/>
        <w:numPr>
          <w:ilvl w:val="0"/>
          <w:numId w:val="24"/>
        </w:numPr>
        <w:tabs>
          <w:tab w:val="left" w:pos="6449"/>
        </w:tabs>
      </w:pPr>
      <w:r>
        <w:t>Blend in</w:t>
      </w:r>
    </w:p>
    <w:p w:rsidR="006C4174" w:rsidRDefault="00D862AD" w:rsidP="00D862AD">
      <w:pPr>
        <w:pStyle w:val="ListParagraph"/>
        <w:numPr>
          <w:ilvl w:val="0"/>
          <w:numId w:val="24"/>
        </w:numPr>
        <w:tabs>
          <w:tab w:val="left" w:pos="6449"/>
        </w:tabs>
      </w:pPr>
      <w:r>
        <w:t>Dress like the locals</w:t>
      </w:r>
    </w:p>
    <w:p w:rsidR="006C4174" w:rsidRDefault="00D862AD" w:rsidP="00D862AD">
      <w:pPr>
        <w:pStyle w:val="ListParagraph"/>
        <w:numPr>
          <w:ilvl w:val="0"/>
          <w:numId w:val="24"/>
        </w:numPr>
        <w:tabs>
          <w:tab w:val="left" w:pos="6449"/>
        </w:tabs>
      </w:pPr>
      <w:r>
        <w:t>Dress conservatively</w:t>
      </w:r>
    </w:p>
    <w:p w:rsidR="006C4174" w:rsidRDefault="00D862AD" w:rsidP="00355859">
      <w:pPr>
        <w:pStyle w:val="ListParagraph"/>
        <w:numPr>
          <w:ilvl w:val="0"/>
          <w:numId w:val="24"/>
        </w:numPr>
        <w:tabs>
          <w:tab w:val="left" w:pos="6449"/>
        </w:tabs>
      </w:pPr>
      <w:r>
        <w:t>Act conservatively</w:t>
      </w:r>
    </w:p>
    <w:p w:rsidR="006C4174" w:rsidRDefault="00D862AD" w:rsidP="00D862AD">
      <w:pPr>
        <w:pStyle w:val="ListParagraph"/>
        <w:numPr>
          <w:ilvl w:val="0"/>
          <w:numId w:val="24"/>
        </w:numPr>
        <w:tabs>
          <w:tab w:val="left" w:pos="6449"/>
        </w:tabs>
      </w:pPr>
      <w:r>
        <w:t>Drink responsively</w:t>
      </w:r>
    </w:p>
    <w:p w:rsidR="006C4174" w:rsidRDefault="00D862AD" w:rsidP="00D862AD">
      <w:pPr>
        <w:pStyle w:val="ListParagraph"/>
        <w:numPr>
          <w:ilvl w:val="0"/>
          <w:numId w:val="24"/>
        </w:numPr>
        <w:tabs>
          <w:tab w:val="left" w:pos="6449"/>
        </w:tabs>
      </w:pPr>
      <w:r>
        <w:t>Avoid confrontations</w:t>
      </w:r>
    </w:p>
    <w:p w:rsidR="006C4174" w:rsidRDefault="00D862AD" w:rsidP="00D862AD">
      <w:pPr>
        <w:pStyle w:val="ListParagraph"/>
        <w:numPr>
          <w:ilvl w:val="0"/>
          <w:numId w:val="24"/>
        </w:numPr>
        <w:tabs>
          <w:tab w:val="left" w:pos="6449"/>
        </w:tabs>
      </w:pPr>
      <w:r>
        <w:t>Avoid public demonstrations</w:t>
      </w:r>
    </w:p>
    <w:p w:rsidR="006C4174" w:rsidRDefault="00355859" w:rsidP="00D862AD">
      <w:pPr>
        <w:pStyle w:val="ListParagraph"/>
        <w:numPr>
          <w:ilvl w:val="0"/>
          <w:numId w:val="24"/>
        </w:numPr>
        <w:tabs>
          <w:tab w:val="left" w:pos="6449"/>
        </w:tabs>
      </w:pPr>
      <w:r>
        <w:t xml:space="preserve">Become familiar </w:t>
      </w:r>
      <w:r w:rsidR="00D862AD">
        <w:t>with local customs</w:t>
      </w:r>
    </w:p>
    <w:p w:rsidR="006C4174" w:rsidRDefault="00D862AD" w:rsidP="00D862AD">
      <w:pPr>
        <w:pStyle w:val="ListParagraph"/>
        <w:numPr>
          <w:ilvl w:val="0"/>
          <w:numId w:val="24"/>
        </w:numPr>
        <w:tabs>
          <w:tab w:val="left" w:pos="6449"/>
        </w:tabs>
      </w:pPr>
      <w:r>
        <w:t>Be aware of scams</w:t>
      </w:r>
    </w:p>
    <w:p w:rsidR="006C4174" w:rsidRDefault="006C4174" w:rsidP="00D862AD">
      <w:pPr>
        <w:pStyle w:val="ListParagraph"/>
        <w:numPr>
          <w:ilvl w:val="0"/>
          <w:numId w:val="24"/>
        </w:numPr>
        <w:tabs>
          <w:tab w:val="left" w:pos="6449"/>
        </w:tabs>
      </w:pPr>
      <w:r>
        <w:t xml:space="preserve">Carry your carry-on </w:t>
      </w:r>
      <w:r w:rsidR="00D862AD">
        <w:t>bag or backpack/day bag on the side away from the street so bicyclists and motor</w:t>
      </w:r>
      <w:r>
        <w:t>cyclists can't snatch it</w:t>
      </w:r>
    </w:p>
    <w:p w:rsidR="006C4174" w:rsidRDefault="00D862AD" w:rsidP="00D862AD">
      <w:pPr>
        <w:pStyle w:val="ListParagraph"/>
        <w:numPr>
          <w:ilvl w:val="0"/>
          <w:numId w:val="24"/>
        </w:numPr>
        <w:tabs>
          <w:tab w:val="left" w:pos="6449"/>
        </w:tabs>
      </w:pPr>
      <w:r>
        <w:t xml:space="preserve">Keep your bag </w:t>
      </w:r>
      <w:r w:rsidR="006C4174">
        <w:t>under your elbow or in your lap</w:t>
      </w:r>
    </w:p>
    <w:p w:rsidR="006C4174" w:rsidRDefault="00D862AD" w:rsidP="00D862AD">
      <w:pPr>
        <w:pStyle w:val="ListParagraph"/>
        <w:numPr>
          <w:ilvl w:val="0"/>
          <w:numId w:val="24"/>
        </w:numPr>
        <w:tabs>
          <w:tab w:val="left" w:pos="6449"/>
        </w:tabs>
      </w:pPr>
      <w:r>
        <w:t>Carry your camera with caution</w:t>
      </w:r>
    </w:p>
    <w:p w:rsidR="006C4174" w:rsidRDefault="00D862AD" w:rsidP="00D862AD">
      <w:pPr>
        <w:pStyle w:val="ListParagraph"/>
        <w:numPr>
          <w:ilvl w:val="0"/>
          <w:numId w:val="24"/>
        </w:numPr>
        <w:tabs>
          <w:tab w:val="left" w:pos="6449"/>
        </w:tabs>
      </w:pPr>
      <w:r>
        <w:t>Secure your belongings when you are in youth hostels</w:t>
      </w:r>
    </w:p>
    <w:p w:rsidR="006C4174" w:rsidRDefault="00D862AD" w:rsidP="00D862AD">
      <w:pPr>
        <w:pStyle w:val="ListParagraph"/>
        <w:numPr>
          <w:ilvl w:val="0"/>
          <w:numId w:val="24"/>
        </w:numPr>
        <w:tabs>
          <w:tab w:val="left" w:pos="6449"/>
        </w:tabs>
      </w:pPr>
      <w:r>
        <w:t>Do not leave bags/luggage unattended</w:t>
      </w:r>
    </w:p>
    <w:p w:rsidR="00D862AD" w:rsidRDefault="00D862AD" w:rsidP="00D862AD">
      <w:pPr>
        <w:pStyle w:val="ListParagraph"/>
        <w:numPr>
          <w:ilvl w:val="0"/>
          <w:numId w:val="24"/>
        </w:numPr>
        <w:tabs>
          <w:tab w:val="left" w:pos="6449"/>
        </w:tabs>
      </w:pPr>
      <w:r>
        <w:t>Take only</w:t>
      </w:r>
      <w:r w:rsidR="00355859">
        <w:t xml:space="preserve"> the luggage you can manage by yourself</w:t>
      </w:r>
    </w:p>
    <w:p w:rsidR="00355859" w:rsidRDefault="00355859" w:rsidP="00D862AD">
      <w:pPr>
        <w:pStyle w:val="ListParagraph"/>
        <w:numPr>
          <w:ilvl w:val="0"/>
          <w:numId w:val="24"/>
        </w:numPr>
        <w:tabs>
          <w:tab w:val="left" w:pos="6449"/>
        </w:tabs>
      </w:pPr>
      <w:r>
        <w:t>If you are on an exchange program and want to visit another country during your stay, be sure to visit the embassy in the country where you are registered PRIOR to traveling elsewhere, they can give you tips and information you wouldn’t receive elsewhere</w:t>
      </w:r>
    </w:p>
    <w:p w:rsidR="005C5135" w:rsidRDefault="005C5135">
      <w:r>
        <w:br w:type="page"/>
      </w:r>
    </w:p>
    <w:p w:rsidR="005D1F88" w:rsidRDefault="005D1F88" w:rsidP="005D1F88">
      <w:pPr>
        <w:pStyle w:val="NoSpacing"/>
        <w:jc w:val="center"/>
        <w:rPr>
          <w:b/>
          <w:sz w:val="28"/>
          <w:szCs w:val="28"/>
        </w:rPr>
      </w:pPr>
      <w:r>
        <w:rPr>
          <w:b/>
          <w:noProof/>
          <w:sz w:val="28"/>
          <w:szCs w:val="28"/>
        </w:rPr>
        <w:lastRenderedPageBreak/>
        <w:drawing>
          <wp:anchor distT="0" distB="0" distL="114300" distR="114300" simplePos="0" relativeHeight="251664384" behindDoc="1" locked="0" layoutInCell="1" allowOverlap="1" wp14:anchorId="323AD1FE" wp14:editId="1596DD1C">
            <wp:simplePos x="0" y="0"/>
            <wp:positionH relativeFrom="column">
              <wp:posOffset>28575</wp:posOffset>
            </wp:positionH>
            <wp:positionV relativeFrom="paragraph">
              <wp:posOffset>0</wp:posOffset>
            </wp:positionV>
            <wp:extent cx="1123950" cy="699770"/>
            <wp:effectExtent l="0" t="0" r="0" b="5080"/>
            <wp:wrapTight wrapText="bothSides">
              <wp:wrapPolygon edited="0">
                <wp:start x="0" y="0"/>
                <wp:lineTo x="0" y="21169"/>
                <wp:lineTo x="21234" y="21169"/>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nnah_state_university_logo.jpg"/>
                    <pic:cNvPicPr/>
                  </pic:nvPicPr>
                  <pic:blipFill>
                    <a:blip r:embed="rId8">
                      <a:extLst>
                        <a:ext uri="{28A0092B-C50C-407E-A947-70E740481C1C}">
                          <a14:useLocalDpi xmlns:a14="http://schemas.microsoft.com/office/drawing/2010/main" val="0"/>
                        </a:ext>
                      </a:extLst>
                    </a:blip>
                    <a:stretch>
                      <a:fillRect/>
                    </a:stretch>
                  </pic:blipFill>
                  <pic:spPr>
                    <a:xfrm>
                      <a:off x="0" y="0"/>
                      <a:ext cx="1123950" cy="699770"/>
                    </a:xfrm>
                    <a:prstGeom prst="rect">
                      <a:avLst/>
                    </a:prstGeom>
                  </pic:spPr>
                </pic:pic>
              </a:graphicData>
            </a:graphic>
            <wp14:sizeRelH relativeFrom="page">
              <wp14:pctWidth>0</wp14:pctWidth>
            </wp14:sizeRelH>
            <wp14:sizeRelV relativeFrom="page">
              <wp14:pctHeight>0</wp14:pctHeight>
            </wp14:sizeRelV>
          </wp:anchor>
        </w:drawing>
      </w:r>
    </w:p>
    <w:p w:rsidR="005C5135" w:rsidRDefault="005D1F88" w:rsidP="005D1F88">
      <w:pPr>
        <w:pStyle w:val="NoSpacing"/>
        <w:rPr>
          <w:b/>
          <w:sz w:val="28"/>
          <w:szCs w:val="28"/>
        </w:rPr>
      </w:pPr>
      <w:r>
        <w:rPr>
          <w:b/>
          <w:sz w:val="28"/>
          <w:szCs w:val="28"/>
        </w:rPr>
        <w:t xml:space="preserve"> </w:t>
      </w:r>
      <w:r w:rsidR="0034678D">
        <w:rPr>
          <w:b/>
          <w:sz w:val="28"/>
          <w:szCs w:val="28"/>
        </w:rPr>
        <w:t xml:space="preserve">                  </w:t>
      </w:r>
      <w:r w:rsidR="005C5135" w:rsidRPr="00355859">
        <w:rPr>
          <w:b/>
          <w:sz w:val="28"/>
          <w:szCs w:val="28"/>
        </w:rPr>
        <w:t>Study Abroad Code of Conduct</w:t>
      </w:r>
    </w:p>
    <w:p w:rsidR="005D1F88" w:rsidRPr="00355859" w:rsidRDefault="005D1F88" w:rsidP="00355859">
      <w:pPr>
        <w:pStyle w:val="NoSpacing"/>
        <w:jc w:val="center"/>
        <w:rPr>
          <w:b/>
          <w:sz w:val="28"/>
          <w:szCs w:val="28"/>
        </w:rPr>
      </w:pPr>
    </w:p>
    <w:p w:rsidR="005C5135" w:rsidRDefault="005C5135" w:rsidP="00355859">
      <w:pPr>
        <w:pStyle w:val="NoSpacing"/>
      </w:pPr>
      <w:r>
        <w:br/>
        <w:t>1.   Possession and/or use of drugs (controlled substances) as defined by the State of Georgia is prohibited regardless of the laws of the host country or countries where the program takes place. Students accused of violating this policy will meet with the program director to explain their actions. After this meeting, if the program  director determines that   a  violation of  this  policy  has  taken  place, the  student   will  be terminated from  the program  and sent home at his/her  own expense.</w:t>
      </w:r>
    </w:p>
    <w:p w:rsidR="00355859" w:rsidRDefault="00355859" w:rsidP="00355859">
      <w:pPr>
        <w:pStyle w:val="NoSpacing"/>
      </w:pPr>
    </w:p>
    <w:p w:rsidR="005C5135" w:rsidRDefault="005C5135" w:rsidP="00355859">
      <w:pPr>
        <w:pStyle w:val="NoSpacing"/>
      </w:pPr>
      <w:r>
        <w:t>2.   Excessive alcohol use is prohibited.   Violation of a host country's laws regarding alcohol use and/or possession is also prohibited. Students accused of violating these alcohol  policies  will meet  with  the  program  director  to  explain  their  actions. After this meeting, if the  program  director  determines that  a violation  of this policy  has taken  place, the  student  will  be terminated from  the  program  and sent  home  at his/her   own  expense.    Excessive alcohol use includes but is not limited to the following:</w:t>
      </w:r>
    </w:p>
    <w:p w:rsidR="00355859" w:rsidRDefault="005C5135" w:rsidP="00355859">
      <w:pPr>
        <w:pStyle w:val="NoSpacing"/>
        <w:numPr>
          <w:ilvl w:val="0"/>
          <w:numId w:val="43"/>
        </w:numPr>
      </w:pPr>
      <w:r>
        <w:t>Consumption of alcohol to th</w:t>
      </w:r>
      <w:r w:rsidR="00355859">
        <w:t>e extent of requiring</w:t>
      </w:r>
      <w:r>
        <w:t xml:space="preserve"> me</w:t>
      </w:r>
      <w:r w:rsidR="00355859">
        <w:t>dical intervention or transport</w:t>
      </w:r>
    </w:p>
    <w:p w:rsidR="00355859" w:rsidRDefault="005C5135" w:rsidP="00355859">
      <w:pPr>
        <w:pStyle w:val="NoSpacing"/>
        <w:numPr>
          <w:ilvl w:val="0"/>
          <w:numId w:val="43"/>
        </w:numPr>
      </w:pPr>
      <w:r>
        <w:t>Endangering self or others while</w:t>
      </w:r>
      <w:r w:rsidR="00355859">
        <w:t xml:space="preserve"> under the influence of alcohol</w:t>
      </w:r>
      <w:r>
        <w:t xml:space="preserve"> </w:t>
      </w:r>
    </w:p>
    <w:p w:rsidR="00355859" w:rsidRDefault="005C5135" w:rsidP="00355859">
      <w:pPr>
        <w:pStyle w:val="NoSpacing"/>
        <w:numPr>
          <w:ilvl w:val="0"/>
          <w:numId w:val="43"/>
        </w:numPr>
      </w:pPr>
      <w:r>
        <w:t>Causing property damage while</w:t>
      </w:r>
      <w:r w:rsidR="00355859">
        <w:t xml:space="preserve"> under the influence of alcohol</w:t>
      </w:r>
    </w:p>
    <w:p w:rsidR="00355859" w:rsidRDefault="005C5135" w:rsidP="00355859">
      <w:pPr>
        <w:pStyle w:val="NoSpacing"/>
        <w:numPr>
          <w:ilvl w:val="0"/>
          <w:numId w:val="43"/>
        </w:numPr>
      </w:pPr>
      <w:r>
        <w:t>Causing a disruption to the program's educational mission while</w:t>
      </w:r>
      <w:r w:rsidR="00355859">
        <w:t xml:space="preserve"> under the influence of alcohol</w:t>
      </w:r>
    </w:p>
    <w:p w:rsidR="00355859" w:rsidRDefault="005C5135" w:rsidP="00355859">
      <w:pPr>
        <w:pStyle w:val="NoSpacing"/>
        <w:numPr>
          <w:ilvl w:val="0"/>
          <w:numId w:val="43"/>
        </w:numPr>
      </w:pPr>
      <w:r>
        <w:t>Causing a disruption to the community while u</w:t>
      </w:r>
      <w:r w:rsidR="00355859">
        <w:t>nder the influence of alcohol</w:t>
      </w:r>
    </w:p>
    <w:p w:rsidR="005C5135" w:rsidRDefault="005C5135" w:rsidP="00355859">
      <w:pPr>
        <w:pStyle w:val="NoSpacing"/>
        <w:numPr>
          <w:ilvl w:val="0"/>
          <w:numId w:val="43"/>
        </w:numPr>
      </w:pPr>
      <w:r>
        <w:t>Any inciden</w:t>
      </w:r>
      <w:r w:rsidR="00355859">
        <w:t xml:space="preserve">t of alcohol consumption that </w:t>
      </w:r>
      <w:r>
        <w:t>demonstr</w:t>
      </w:r>
      <w:r w:rsidR="00355859">
        <w:t>ates a pattern of alcohol abuse</w:t>
      </w:r>
    </w:p>
    <w:p w:rsidR="005C5135" w:rsidRDefault="005C5135" w:rsidP="00355859">
      <w:pPr>
        <w:pStyle w:val="NoSpacing"/>
      </w:pPr>
    </w:p>
    <w:p w:rsidR="005C5135" w:rsidRDefault="005C5135" w:rsidP="00355859">
      <w:pPr>
        <w:pStyle w:val="NoSpacing"/>
      </w:pPr>
      <w:r>
        <w:t>3.   Students are prohibited from damaging or destroying facilities or property. Students accused of violating this policy will meet with the program director to explain their actions.  After  this  meeting,  if the  program director  determines that  a violation of this  policy  has taken  place, at the  discretion  of the  program  director,  the  student may be terminated from  the  program  and sent home  at his/her  own  expense.   In addition, students accused of violating this policy will be required to cover the costs of repair or replacement.</w:t>
      </w:r>
    </w:p>
    <w:p w:rsidR="00355859" w:rsidRDefault="00355859" w:rsidP="00355859">
      <w:pPr>
        <w:pStyle w:val="NoSpacing"/>
      </w:pPr>
    </w:p>
    <w:p w:rsidR="005C5135" w:rsidRDefault="005C5135" w:rsidP="00355859">
      <w:pPr>
        <w:pStyle w:val="NoSpacing"/>
      </w:pPr>
      <w:r>
        <w:t>4.   Fighting is strictly prohibited. Students accused of violating this policy will meet with the program   director to explain their actions.  After  this  meeting,  if  the  program director determines that  a  violation  of this policy has taken place, at the discretion of the program director, the student  may be terminated from the pro</w:t>
      </w:r>
      <w:r w:rsidR="00355859">
        <w:t xml:space="preserve">gram  and sent home at his/her </w:t>
      </w:r>
      <w:r>
        <w:t>own expense.</w:t>
      </w:r>
    </w:p>
    <w:p w:rsidR="00355859" w:rsidRDefault="00355859" w:rsidP="00355859">
      <w:pPr>
        <w:pStyle w:val="NoSpacing"/>
      </w:pPr>
    </w:p>
    <w:p w:rsidR="005C5135" w:rsidRDefault="005C5135" w:rsidP="00355859">
      <w:pPr>
        <w:pStyle w:val="NoSpacing"/>
      </w:pPr>
      <w:r>
        <w:t>5.   Theft of property is strictly prohibited.  Students accused of violating this policy will meet with the program director to expl</w:t>
      </w:r>
      <w:r w:rsidR="00355859">
        <w:t xml:space="preserve">ain their </w:t>
      </w:r>
      <w:r>
        <w:t>actions.  After  this  meeting,  if the program director determines that  a violation of this  policy  has taken  place, at the discretion   of  the   program   director,  the   student   may  be  terminated from   the program  and sent home at his/her  own expense.</w:t>
      </w:r>
    </w:p>
    <w:p w:rsidR="00355859" w:rsidRDefault="00355859" w:rsidP="00355859">
      <w:pPr>
        <w:pStyle w:val="NoSpacing"/>
      </w:pPr>
    </w:p>
    <w:p w:rsidR="005C5135" w:rsidRDefault="005C5135" w:rsidP="00355859">
      <w:pPr>
        <w:pStyle w:val="NoSpacing"/>
      </w:pPr>
      <w:r>
        <w:t>6.   S</w:t>
      </w:r>
      <w:r w:rsidR="00355859">
        <w:t xml:space="preserve">tudents who travel on weekends </w:t>
      </w:r>
      <w:r>
        <w:t xml:space="preserve">without faculty  members  are required </w:t>
      </w:r>
      <w:r w:rsidR="00355859">
        <w:t>to provide their  destinations, probable  time of return, and contact information</w:t>
      </w:r>
      <w:r>
        <w:t>. Failure to do so is a violation of policy.  Students accused of violating this policy will meet with the program director to explain their actions. After  this  meeting,  if the program  director  determines  that  a  violation of this policy has taken  place, at the discretion   of  the  program   director,  the  student   may  be  terminated  from   the program  and sent home at his/her  own expense.</w:t>
      </w:r>
    </w:p>
    <w:p w:rsidR="00355859" w:rsidRDefault="00355859" w:rsidP="00355859">
      <w:pPr>
        <w:pStyle w:val="NoSpacing"/>
      </w:pPr>
    </w:p>
    <w:p w:rsidR="005C5135" w:rsidRDefault="005C5135" w:rsidP="00355859">
      <w:pPr>
        <w:pStyle w:val="NoSpacing"/>
      </w:pPr>
      <w:r>
        <w:lastRenderedPageBreak/>
        <w:t>7.   No person shall subject another person to unwelcome sexual overtures or conduct, either verbal or physical.  Students accused of violating this policy will meet with the program director to explain their actions. After this meeting, if the program  director determines that  a violation  of  this policy  has taken  place, at the  discretion  of the program  director, the student  may be terminated from  the program  and sent home at his/her  own expense.</w:t>
      </w:r>
    </w:p>
    <w:p w:rsidR="00355859" w:rsidRDefault="00355859" w:rsidP="00355859">
      <w:pPr>
        <w:pStyle w:val="NoSpacing"/>
      </w:pPr>
    </w:p>
    <w:p w:rsidR="005C5135" w:rsidRDefault="005C5135" w:rsidP="00355859">
      <w:pPr>
        <w:pStyle w:val="NoSpacing"/>
      </w:pPr>
      <w:r>
        <w:t>8.   No student  shall act in a manner  that  can reasonably  be expected  to  disturb  the academic  pursuits  of  others  or  infringe  upon  the  privacy, rights, or  privileges  of others, or the health  or safety of him/herself or other persons.  Students accused of violating  this  policy  will  meet  with  the  program  director  to  explain  their  actions. After this meeting, if the program  director  determines that  a violation of this policy has taken  place, at  the  discretion   of  the  program   director,  the  student  may  be terminated from the program and sent home at his/her  own expense.</w:t>
      </w:r>
    </w:p>
    <w:p w:rsidR="00355859" w:rsidRDefault="00355859" w:rsidP="00355859">
      <w:pPr>
        <w:pStyle w:val="NoSpacing"/>
      </w:pPr>
    </w:p>
    <w:p w:rsidR="005C5135" w:rsidRDefault="005C5135" w:rsidP="00355859">
      <w:pPr>
        <w:pStyle w:val="NoSpacing"/>
      </w:pPr>
      <w:r>
        <w:t>9.   If a student  has violated  a rule but  has been allowed  to remain  in the program, the director   will  have  the  SSU  International Education  Center  contact  the  student's parent(s), or guardian  (emergency  contact)  to  obtain  their  assistance in correcting the   student's   behavior   and  to   inform   the   parent(s)   that   the   student   will   be terminated from the</w:t>
      </w:r>
      <w:r w:rsidR="00355859">
        <w:t xml:space="preserve"> program on the next violation.</w:t>
      </w:r>
    </w:p>
    <w:p w:rsidR="00355859" w:rsidRDefault="00355859" w:rsidP="00355859">
      <w:pPr>
        <w:pStyle w:val="NoSpacing"/>
      </w:pPr>
    </w:p>
    <w:p w:rsidR="007E429F" w:rsidRDefault="007E429F" w:rsidP="00355859">
      <w:pPr>
        <w:pStyle w:val="NoSpacing"/>
      </w:pPr>
    </w:p>
    <w:p w:rsidR="005C5135" w:rsidRPr="00355859" w:rsidRDefault="005C5135" w:rsidP="00355859">
      <w:pPr>
        <w:pStyle w:val="NoSpacing"/>
        <w:rPr>
          <w:b/>
          <w:i/>
        </w:rPr>
      </w:pPr>
      <w:r w:rsidRPr="00355859">
        <w:rPr>
          <w:b/>
          <w:i/>
        </w:rPr>
        <w:t>Policy Violation Process</w:t>
      </w:r>
    </w:p>
    <w:p w:rsidR="00355859" w:rsidRPr="00932D50" w:rsidRDefault="00355859" w:rsidP="00355859">
      <w:pPr>
        <w:pStyle w:val="NoSpacing"/>
        <w:rPr>
          <w:i/>
        </w:rPr>
      </w:pPr>
    </w:p>
    <w:p w:rsidR="005C5135" w:rsidRDefault="005C5135" w:rsidP="00355859">
      <w:pPr>
        <w:pStyle w:val="NoSpacing"/>
      </w:pPr>
      <w:r>
        <w:t>1.   Once a student  has violated a rule but been allowed to remain in the program at the discretion  of the director, if a second violation  of any rule occurs then the student will meet with the program director to explain his/her  actions. After this meeting, if the program  director  determines that  a violation of this policy has taken place, the student will be terminated from  the program  and sent home at his/her  own expense.</w:t>
      </w:r>
    </w:p>
    <w:p w:rsidR="00355859" w:rsidRDefault="00355859" w:rsidP="00355859">
      <w:pPr>
        <w:pStyle w:val="NoSpacing"/>
      </w:pPr>
    </w:p>
    <w:p w:rsidR="005C5135" w:rsidRDefault="005C5135" w:rsidP="00355859">
      <w:pPr>
        <w:pStyle w:val="NoSpacing"/>
      </w:pPr>
      <w:r>
        <w:t>2.   If a student  has been terminated from the program, the director  will have the SSU International Education Center contact the student's  parent(s) or guardian (emergency  contact) who will be notified within 24 hours of the termination that the student  is no longer enrolled in the program  and has been asked to return home at his/her  own expense.</w:t>
      </w:r>
    </w:p>
    <w:p w:rsidR="00355859" w:rsidRDefault="00355859" w:rsidP="00355859">
      <w:pPr>
        <w:pStyle w:val="NoSpacing"/>
      </w:pPr>
    </w:p>
    <w:p w:rsidR="005C5135" w:rsidRDefault="005C5135" w:rsidP="00355859">
      <w:pPr>
        <w:pStyle w:val="NoSpacing"/>
      </w:pPr>
      <w:r>
        <w:t>3.   Whenever  a student  is accused of  violating  these SSU study  abroad  program  policies he/she  will  have the opportunity to  meet  with  the program  director  to explain  his/her actions before  a  decision is made as to his/her  responsibility for  the  violation(s).   The program  director  should document in writing the policy the  student  is alleged to have violated,   a  summary  of  the  evidence  that   is  available  concerning the  matter, the decision  the  program  director   makes concerning  the  allegation,  and  any  sanction(s) applied to the student.   This written documentation should be sent within 24 hours of the decision (email or fax) to t</w:t>
      </w:r>
      <w:r w:rsidR="00355859">
        <w:t xml:space="preserve">he SSU International Education </w:t>
      </w:r>
      <w:r>
        <w:t>Center.   The IEC will forward this documentation to the SSU Office of Judiciary Programs if the student is enrolled at Savannah State University or to the appropriate collegiate administration of the student's home institution if he/she is not enrolled at SSU.</w:t>
      </w:r>
    </w:p>
    <w:p w:rsidR="00287DC5" w:rsidRDefault="00287DC5" w:rsidP="00355859">
      <w:pPr>
        <w:pStyle w:val="NoSpacing"/>
      </w:pPr>
    </w:p>
    <w:p w:rsidR="0034678D" w:rsidRDefault="0034678D" w:rsidP="00355859">
      <w:pPr>
        <w:pStyle w:val="NoSpacing"/>
      </w:pPr>
    </w:p>
    <w:p w:rsidR="007E429F" w:rsidRDefault="007E429F" w:rsidP="00355859">
      <w:pPr>
        <w:pStyle w:val="NoSpacing"/>
      </w:pPr>
    </w:p>
    <w:p w:rsidR="00287DC5" w:rsidRDefault="00287DC5" w:rsidP="00355859">
      <w:pPr>
        <w:pStyle w:val="NoSpacing"/>
      </w:pPr>
      <w:r>
        <w:t>___________________________________________________________________________________</w:t>
      </w:r>
    </w:p>
    <w:p w:rsidR="007E429F" w:rsidRDefault="00287DC5" w:rsidP="007E429F">
      <w:pPr>
        <w:pStyle w:val="NoSpacing"/>
      </w:pPr>
      <w:r>
        <w:t>Signature of Participant</w:t>
      </w:r>
      <w:r>
        <w:tab/>
      </w:r>
      <w:r>
        <w:tab/>
      </w:r>
      <w:r>
        <w:tab/>
      </w:r>
      <w:r>
        <w:tab/>
      </w:r>
      <w:r w:rsidR="00BB32F2">
        <w:tab/>
      </w:r>
      <w:r w:rsidR="007E429F">
        <w:t>Printed Name</w:t>
      </w:r>
      <w:r w:rsidR="007E429F">
        <w:tab/>
      </w:r>
      <w:r w:rsidR="007E429F">
        <w:tab/>
      </w:r>
      <w:r w:rsidR="007E429F">
        <w:tab/>
      </w:r>
      <w:r w:rsidR="007E429F">
        <w:tab/>
      </w:r>
      <w:r>
        <w:t>Date</w:t>
      </w:r>
    </w:p>
    <w:p w:rsidR="007E429F" w:rsidRDefault="007E429F" w:rsidP="007E429F">
      <w:pPr>
        <w:pStyle w:val="NoSpacing"/>
      </w:pPr>
      <w:r>
        <w:rPr>
          <w:b/>
          <w:noProof/>
          <w:sz w:val="36"/>
          <w:szCs w:val="36"/>
        </w:rPr>
        <w:lastRenderedPageBreak/>
        <w:drawing>
          <wp:anchor distT="0" distB="0" distL="114300" distR="114300" simplePos="0" relativeHeight="251666432" behindDoc="1" locked="0" layoutInCell="1" allowOverlap="1" wp14:anchorId="1AFB92DF" wp14:editId="403E2C75">
            <wp:simplePos x="0" y="0"/>
            <wp:positionH relativeFrom="column">
              <wp:posOffset>19050</wp:posOffset>
            </wp:positionH>
            <wp:positionV relativeFrom="paragraph">
              <wp:posOffset>0</wp:posOffset>
            </wp:positionV>
            <wp:extent cx="1104900" cy="687705"/>
            <wp:effectExtent l="0" t="0" r="0" b="0"/>
            <wp:wrapTight wrapText="bothSides">
              <wp:wrapPolygon edited="0">
                <wp:start x="0" y="0"/>
                <wp:lineTo x="0" y="20942"/>
                <wp:lineTo x="21228" y="20942"/>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nnah_state_university_logo.jpg"/>
                    <pic:cNvPicPr/>
                  </pic:nvPicPr>
                  <pic:blipFill>
                    <a:blip r:embed="rId8">
                      <a:extLst>
                        <a:ext uri="{28A0092B-C50C-407E-A947-70E740481C1C}">
                          <a14:useLocalDpi xmlns:a14="http://schemas.microsoft.com/office/drawing/2010/main" val="0"/>
                        </a:ext>
                      </a:extLst>
                    </a:blip>
                    <a:stretch>
                      <a:fillRect/>
                    </a:stretch>
                  </pic:blipFill>
                  <pic:spPr>
                    <a:xfrm>
                      <a:off x="0" y="0"/>
                      <a:ext cx="1104900" cy="687705"/>
                    </a:xfrm>
                    <a:prstGeom prst="rect">
                      <a:avLst/>
                    </a:prstGeom>
                  </pic:spPr>
                </pic:pic>
              </a:graphicData>
            </a:graphic>
            <wp14:sizeRelH relativeFrom="page">
              <wp14:pctWidth>0</wp14:pctWidth>
            </wp14:sizeRelH>
            <wp14:sizeRelV relativeFrom="page">
              <wp14:pctHeight>0</wp14:pctHeight>
            </wp14:sizeRelV>
          </wp:anchor>
        </w:drawing>
      </w:r>
    </w:p>
    <w:p w:rsidR="007E429F" w:rsidRPr="007E429F" w:rsidRDefault="007E429F" w:rsidP="007E429F">
      <w:pPr>
        <w:pStyle w:val="NoSpacing"/>
      </w:pPr>
      <w:r>
        <w:rPr>
          <w:b/>
          <w:sz w:val="36"/>
          <w:szCs w:val="36"/>
        </w:rPr>
        <w:t xml:space="preserve">        </w:t>
      </w:r>
      <w:r w:rsidRPr="00932D50">
        <w:rPr>
          <w:b/>
          <w:sz w:val="36"/>
          <w:szCs w:val="36"/>
        </w:rPr>
        <w:t>Student Statement of Responsibility</w:t>
      </w:r>
    </w:p>
    <w:p w:rsidR="007E429F" w:rsidRPr="00932D50" w:rsidRDefault="007E429F" w:rsidP="007E429F">
      <w:pPr>
        <w:tabs>
          <w:tab w:val="left" w:pos="6449"/>
        </w:tabs>
        <w:jc w:val="center"/>
        <w:rPr>
          <w:b/>
          <w:sz w:val="36"/>
          <w:szCs w:val="36"/>
        </w:rPr>
      </w:pPr>
    </w:p>
    <w:p w:rsidR="007E429F" w:rsidRDefault="007E429F" w:rsidP="007E429F">
      <w:pPr>
        <w:pStyle w:val="NoSpacing"/>
        <w:ind w:left="-360" w:right="-450"/>
      </w:pPr>
      <w:r>
        <w:t>I.   I acknowledge that participation in a study abroad program involves some risk of injury, illness, or loss of personal property.  I have read the International Education Center’s (IEC) Student Handbook and understand that I am responsible for my day-to-day choices and behaviors regarding my health and safety during the program.  I have also read and understand the Savannah State University (SSU) Code of Conduct and Housing Policy remain in effect when I travel abroad.</w:t>
      </w:r>
    </w:p>
    <w:p w:rsidR="007E429F" w:rsidRDefault="007E429F" w:rsidP="007E429F">
      <w:pPr>
        <w:pStyle w:val="NoSpacing"/>
        <w:ind w:left="-360" w:right="-450"/>
      </w:pPr>
    </w:p>
    <w:p w:rsidR="007E429F" w:rsidRDefault="007E429F" w:rsidP="007E429F">
      <w:pPr>
        <w:pStyle w:val="NoSpacing"/>
        <w:ind w:left="-360" w:right="-450"/>
      </w:pPr>
      <w:r>
        <w:t>2.  I understand that as an American citizen in a foreign country, I will be subject to the laws of that country.  I understand that being charged with any infraction of the laws of the host country is grounds for immediate expulsion from the program without refund.  In addition, I understand that should I have any legal problems in the host country that I will be responsible for any legal costs incurred.</w:t>
      </w:r>
    </w:p>
    <w:p w:rsidR="007E429F" w:rsidRDefault="007E429F" w:rsidP="007E429F">
      <w:pPr>
        <w:pStyle w:val="NoSpacing"/>
        <w:ind w:left="-360" w:right="-450"/>
      </w:pPr>
    </w:p>
    <w:p w:rsidR="007E429F" w:rsidRDefault="007E429F" w:rsidP="007E429F">
      <w:pPr>
        <w:pStyle w:val="NoSpacing"/>
        <w:ind w:left="-360" w:right="-450"/>
      </w:pPr>
      <w:r>
        <w:t>3. I agree that I will be fully responsible for any and all expenses, including transportation costs, associated with or in any way related to medical care.  I am responsible for bringing and administering any prescribed medications. I further certify that, to the best of my knowledge, I am in good health and physically capable of undertaking a study abroad program.  Any medical or health-related problems have been disclosed on the Health Information and Emergency Treatment Form.</w:t>
      </w:r>
    </w:p>
    <w:p w:rsidR="007E429F" w:rsidRDefault="007E429F" w:rsidP="007E429F">
      <w:pPr>
        <w:pStyle w:val="NoSpacing"/>
        <w:ind w:left="-360" w:right="-450"/>
      </w:pPr>
    </w:p>
    <w:p w:rsidR="007E429F" w:rsidRDefault="007E429F" w:rsidP="007E429F">
      <w:pPr>
        <w:pStyle w:val="NoSpacing"/>
        <w:ind w:left="-360" w:right="-450"/>
      </w:pPr>
      <w:r>
        <w:t>4. I understand that if I become detached from the group due to failure to comply with directions given by the program manager, I will bear all responsibility to find and reconnect with the group at the next destination. I understand that I will incur all the costs involved in contacting and reaching the group.</w:t>
      </w:r>
    </w:p>
    <w:p w:rsidR="007E429F" w:rsidRDefault="007E429F" w:rsidP="007E429F">
      <w:pPr>
        <w:pStyle w:val="NoSpacing"/>
        <w:ind w:left="-360" w:right="-450"/>
      </w:pPr>
    </w:p>
    <w:p w:rsidR="007E429F" w:rsidRDefault="007E429F" w:rsidP="007E429F">
      <w:pPr>
        <w:pStyle w:val="NoSpacing"/>
        <w:ind w:left="-360" w:right="-450"/>
      </w:pPr>
      <w:r>
        <w:t>5. I agree that I shall be subject to the supervision and authority of the program manager and to the SSU’s Student Code of Conduct and Housing Policies.  I further acknowledge that the program manager has the sole authority to make decisions regarding disciplinary actions.</w:t>
      </w:r>
    </w:p>
    <w:p w:rsidR="007E429F" w:rsidRDefault="007E429F" w:rsidP="007E429F">
      <w:pPr>
        <w:pStyle w:val="NoSpacing"/>
        <w:ind w:left="-360" w:right="-450"/>
      </w:pPr>
    </w:p>
    <w:p w:rsidR="007E429F" w:rsidRDefault="007E429F" w:rsidP="007E429F">
      <w:pPr>
        <w:pStyle w:val="NoSpacing"/>
        <w:ind w:left="-360" w:right="-450"/>
      </w:pPr>
      <w:r>
        <w:t>6. I understand that if my program participation is terminated due to disciplinary actions, I will not receive a refund of program fees.   If I am dismissed before the completion of the program, I understand I will be responsible for any and all expenses associated with my return home.   I also understand that if I leave the program voluntarily, I will be responsible for any cost associated with my return home and that no fees will be refunded.</w:t>
      </w:r>
    </w:p>
    <w:p w:rsidR="007E429F" w:rsidRDefault="007E429F" w:rsidP="007E429F">
      <w:pPr>
        <w:pStyle w:val="NoSpacing"/>
        <w:ind w:left="-360" w:right="-450"/>
      </w:pPr>
    </w:p>
    <w:p w:rsidR="007E429F" w:rsidRDefault="007E429F" w:rsidP="007E429F">
      <w:pPr>
        <w:pStyle w:val="NoSpacing"/>
        <w:ind w:left="-360" w:right="-450"/>
      </w:pPr>
      <w:r>
        <w:t>7.  I authorize SSU to communicate with the contact person(s) provided in my application materials in the event of an emergency.</w:t>
      </w:r>
    </w:p>
    <w:p w:rsidR="007E429F" w:rsidRDefault="007E429F" w:rsidP="007E429F">
      <w:pPr>
        <w:pStyle w:val="NoSpacing"/>
        <w:ind w:left="-360" w:right="-450"/>
      </w:pPr>
    </w:p>
    <w:p w:rsidR="007E429F" w:rsidRDefault="007E429F" w:rsidP="007E429F">
      <w:pPr>
        <w:pStyle w:val="NoSpacing"/>
        <w:ind w:left="-360" w:right="-450"/>
      </w:pPr>
      <w:r>
        <w:t>8.  I understand that during non-class time, I may elect to travel independently at my own expense.  I agree to  inform  the program manager of my travel  plans  and  understand  that  neither  SSU nor program staff are responsible for me while I am traveling independently during such free time.</w:t>
      </w:r>
    </w:p>
    <w:p w:rsidR="007E429F" w:rsidRDefault="007E429F" w:rsidP="007E429F">
      <w:pPr>
        <w:pStyle w:val="NoSpacing"/>
        <w:ind w:left="-360" w:right="-450"/>
      </w:pPr>
    </w:p>
    <w:p w:rsidR="007E429F" w:rsidRDefault="007E429F" w:rsidP="007E429F">
      <w:pPr>
        <w:pStyle w:val="NoSpacing"/>
        <w:ind w:left="-360" w:right="-450"/>
      </w:pPr>
    </w:p>
    <w:p w:rsidR="007E429F" w:rsidRDefault="007E429F" w:rsidP="007E429F">
      <w:pPr>
        <w:pStyle w:val="NoSpacing"/>
        <w:ind w:left="-360" w:right="-450"/>
      </w:pPr>
    </w:p>
    <w:p w:rsidR="007E429F" w:rsidRDefault="007E429F" w:rsidP="007E429F">
      <w:pPr>
        <w:pStyle w:val="NoSpacing"/>
        <w:ind w:left="-360" w:right="-450"/>
      </w:pPr>
      <w:r>
        <w:t>___________________________________________________________________________________</w:t>
      </w:r>
    </w:p>
    <w:p w:rsidR="007E429F" w:rsidRDefault="007E429F" w:rsidP="007E429F">
      <w:pPr>
        <w:pStyle w:val="NoSpacing"/>
        <w:ind w:left="-360" w:right="-450"/>
      </w:pPr>
      <w:r>
        <w:t>Signature of Participant</w:t>
      </w:r>
      <w:r>
        <w:tab/>
      </w:r>
      <w:r>
        <w:tab/>
      </w:r>
      <w:r>
        <w:tab/>
      </w:r>
      <w:r>
        <w:tab/>
        <w:t>Printed Name</w:t>
      </w:r>
      <w:r>
        <w:tab/>
      </w:r>
      <w:r>
        <w:tab/>
      </w:r>
      <w:r>
        <w:tab/>
      </w:r>
      <w:r>
        <w:tab/>
        <w:t>Date</w:t>
      </w:r>
    </w:p>
    <w:p w:rsidR="007E429F" w:rsidRDefault="007E429F" w:rsidP="007E429F">
      <w:pPr>
        <w:pStyle w:val="Default"/>
      </w:pPr>
      <w:r>
        <w:rPr>
          <w:noProof/>
        </w:rPr>
        <w:lastRenderedPageBreak/>
        <w:drawing>
          <wp:anchor distT="0" distB="0" distL="114300" distR="114300" simplePos="0" relativeHeight="251668480" behindDoc="1" locked="0" layoutInCell="1" allowOverlap="1" wp14:anchorId="585D13D7" wp14:editId="05CF0550">
            <wp:simplePos x="0" y="0"/>
            <wp:positionH relativeFrom="column">
              <wp:posOffset>0</wp:posOffset>
            </wp:positionH>
            <wp:positionV relativeFrom="paragraph">
              <wp:posOffset>0</wp:posOffset>
            </wp:positionV>
            <wp:extent cx="1257300" cy="782320"/>
            <wp:effectExtent l="0" t="0" r="0" b="0"/>
            <wp:wrapTight wrapText="bothSides">
              <wp:wrapPolygon edited="0">
                <wp:start x="0" y="0"/>
                <wp:lineTo x="0" y="21039"/>
                <wp:lineTo x="21273" y="21039"/>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nnah_state_university_logo_new.jpg"/>
                    <pic:cNvPicPr/>
                  </pic:nvPicPr>
                  <pic:blipFill>
                    <a:blip r:embed="rId8">
                      <a:extLst>
                        <a:ext uri="{28A0092B-C50C-407E-A947-70E740481C1C}">
                          <a14:useLocalDpi xmlns:a14="http://schemas.microsoft.com/office/drawing/2010/main" val="0"/>
                        </a:ext>
                      </a:extLst>
                    </a:blip>
                    <a:stretch>
                      <a:fillRect/>
                    </a:stretch>
                  </pic:blipFill>
                  <pic:spPr>
                    <a:xfrm>
                      <a:off x="0" y="0"/>
                      <a:ext cx="1257300" cy="782320"/>
                    </a:xfrm>
                    <a:prstGeom prst="rect">
                      <a:avLst/>
                    </a:prstGeom>
                  </pic:spPr>
                </pic:pic>
              </a:graphicData>
            </a:graphic>
            <wp14:sizeRelH relativeFrom="page">
              <wp14:pctWidth>0</wp14:pctWidth>
            </wp14:sizeRelH>
            <wp14:sizeRelV relativeFrom="page">
              <wp14:pctHeight>0</wp14:pctHeight>
            </wp14:sizeRelV>
          </wp:anchor>
        </w:drawing>
      </w:r>
    </w:p>
    <w:p w:rsidR="007E429F" w:rsidRPr="003A2D43" w:rsidRDefault="007E429F" w:rsidP="007E429F">
      <w:pPr>
        <w:pStyle w:val="Default"/>
        <w:jc w:val="center"/>
      </w:pPr>
      <w:r w:rsidRPr="003A2D43">
        <w:rPr>
          <w:b/>
          <w:sz w:val="40"/>
          <w:szCs w:val="40"/>
        </w:rPr>
        <w:t>Health Information and Emergency Treatment Form</w:t>
      </w:r>
    </w:p>
    <w:p w:rsidR="007E429F" w:rsidRDefault="007E429F" w:rsidP="007E429F">
      <w:pPr>
        <w:pStyle w:val="Default"/>
        <w:rPr>
          <w:sz w:val="22"/>
          <w:szCs w:val="22"/>
        </w:rPr>
      </w:pPr>
    </w:p>
    <w:p w:rsidR="007E429F" w:rsidRDefault="007E429F" w:rsidP="007E429F">
      <w:pPr>
        <w:pStyle w:val="Default"/>
        <w:rPr>
          <w:sz w:val="22"/>
          <w:szCs w:val="22"/>
        </w:rPr>
      </w:pPr>
    </w:p>
    <w:p w:rsidR="007E429F" w:rsidRDefault="007E429F" w:rsidP="007E429F">
      <w:pPr>
        <w:pStyle w:val="Default"/>
        <w:rPr>
          <w:sz w:val="22"/>
          <w:szCs w:val="22"/>
        </w:rPr>
      </w:pPr>
      <w:r>
        <w:rPr>
          <w:sz w:val="22"/>
          <w:szCs w:val="22"/>
        </w:rPr>
        <w:t xml:space="preserve">Please answer each of the questions below. It is in your best interests to provide a candid evaluation of your physical and emotional health. We hope to create an awareness of any health issues to be taken into consideration before you go and as needed while abroad. We appreciate your cooperation in completing this form and adding any information that you feel is relevant to your well-being and participation in the program. </w:t>
      </w:r>
    </w:p>
    <w:p w:rsidR="007E429F" w:rsidRDefault="007E429F" w:rsidP="007E429F">
      <w:pPr>
        <w:pStyle w:val="Default"/>
        <w:rPr>
          <w:sz w:val="22"/>
          <w:szCs w:val="22"/>
        </w:rPr>
      </w:pPr>
    </w:p>
    <w:p w:rsidR="007E429F" w:rsidRDefault="007E429F" w:rsidP="007E429F">
      <w:pPr>
        <w:pStyle w:val="Default"/>
        <w:rPr>
          <w:sz w:val="22"/>
          <w:szCs w:val="22"/>
        </w:rPr>
      </w:pPr>
      <w:r>
        <w:rPr>
          <w:sz w:val="22"/>
          <w:szCs w:val="22"/>
        </w:rPr>
        <w:t xml:space="preserve">Submit this original completed document to along with your application and keep one on your person at all times. If on religious or other grounds the student or her/his parent/guardian is unwilling to sign the Permission for Emergency Medical Authorization and Release, a written explanation signed by both the participant and her/his parent or guardian must be attached and returned to the International Education Center. </w:t>
      </w:r>
    </w:p>
    <w:p w:rsidR="007E429F" w:rsidRDefault="007E429F" w:rsidP="007E429F">
      <w:pPr>
        <w:pStyle w:val="Default"/>
        <w:rPr>
          <w:sz w:val="22"/>
          <w:szCs w:val="22"/>
        </w:rPr>
      </w:pPr>
    </w:p>
    <w:p w:rsidR="007E429F" w:rsidRDefault="007E429F" w:rsidP="007E429F">
      <w:pPr>
        <w:pStyle w:val="Default"/>
        <w:rPr>
          <w:b/>
          <w:bCs/>
          <w:sz w:val="22"/>
          <w:szCs w:val="22"/>
        </w:rPr>
      </w:pPr>
      <w:r>
        <w:rPr>
          <w:b/>
          <w:bCs/>
          <w:sz w:val="22"/>
          <w:szCs w:val="22"/>
        </w:rPr>
        <w:t>Student’s Name _ ___________________________________Student ID # ____________________</w:t>
      </w:r>
    </w:p>
    <w:p w:rsidR="007E429F" w:rsidRDefault="007E429F" w:rsidP="007E429F">
      <w:pPr>
        <w:pStyle w:val="Default"/>
        <w:rPr>
          <w:sz w:val="22"/>
          <w:szCs w:val="22"/>
        </w:rPr>
      </w:pPr>
    </w:p>
    <w:p w:rsidR="007E429F" w:rsidRDefault="007E429F" w:rsidP="007E429F">
      <w:pPr>
        <w:pStyle w:val="Default"/>
        <w:rPr>
          <w:b/>
          <w:bCs/>
          <w:sz w:val="22"/>
          <w:szCs w:val="22"/>
        </w:rPr>
      </w:pPr>
      <w:r>
        <w:rPr>
          <w:b/>
          <w:bCs/>
          <w:sz w:val="22"/>
          <w:szCs w:val="22"/>
        </w:rPr>
        <w:t xml:space="preserve">Program </w:t>
      </w:r>
    </w:p>
    <w:p w:rsidR="007E429F" w:rsidRDefault="007E429F" w:rsidP="007E429F">
      <w:pPr>
        <w:pStyle w:val="Default"/>
        <w:rPr>
          <w:sz w:val="22"/>
          <w:szCs w:val="22"/>
        </w:rPr>
      </w:pPr>
    </w:p>
    <w:p w:rsidR="007E429F" w:rsidRDefault="007E429F" w:rsidP="007E429F">
      <w:pPr>
        <w:pStyle w:val="Default"/>
        <w:rPr>
          <w:b/>
          <w:bCs/>
          <w:sz w:val="22"/>
          <w:szCs w:val="22"/>
        </w:rPr>
      </w:pPr>
      <w:r>
        <w:rPr>
          <w:b/>
          <w:bCs/>
          <w:sz w:val="22"/>
          <w:szCs w:val="22"/>
        </w:rPr>
        <w:t xml:space="preserve">If you answer “yes” to any of the following questions, please use the space indicated or a separate sheet to provide details. </w:t>
      </w:r>
    </w:p>
    <w:p w:rsidR="007E429F" w:rsidRDefault="007E429F" w:rsidP="007E429F">
      <w:pPr>
        <w:pStyle w:val="Default"/>
        <w:rPr>
          <w:sz w:val="22"/>
          <w:szCs w:val="22"/>
        </w:rPr>
      </w:pPr>
    </w:p>
    <w:p w:rsidR="007E429F" w:rsidRDefault="007E429F" w:rsidP="007E429F">
      <w:pPr>
        <w:pStyle w:val="Default"/>
        <w:rPr>
          <w:sz w:val="22"/>
          <w:szCs w:val="22"/>
        </w:rPr>
      </w:pPr>
      <w:r>
        <w:rPr>
          <w:b/>
          <w:bCs/>
          <w:sz w:val="22"/>
          <w:szCs w:val="22"/>
        </w:rPr>
        <w:t xml:space="preserve">General Health &amp; Medications </w:t>
      </w:r>
    </w:p>
    <w:p w:rsidR="007E429F" w:rsidRDefault="007E429F" w:rsidP="007E429F">
      <w:pPr>
        <w:pStyle w:val="Default"/>
        <w:numPr>
          <w:ilvl w:val="0"/>
          <w:numId w:val="39"/>
        </w:numPr>
        <w:rPr>
          <w:sz w:val="22"/>
          <w:szCs w:val="22"/>
        </w:rPr>
      </w:pPr>
      <w:r>
        <w:rPr>
          <w:sz w:val="22"/>
          <w:szCs w:val="22"/>
        </w:rPr>
        <w:t>Will you require any medical attention while abroad, or do you have any conditions (including dietary restrictions) which may affect your participation in the program? no yes</w:t>
      </w:r>
    </w:p>
    <w:p w:rsidR="007E429F" w:rsidRDefault="007E429F" w:rsidP="007E429F">
      <w:pPr>
        <w:pStyle w:val="Default"/>
        <w:ind w:left="720"/>
        <w:rPr>
          <w:sz w:val="22"/>
          <w:szCs w:val="22"/>
        </w:rPr>
      </w:pPr>
      <w:r>
        <w:rPr>
          <w:sz w:val="22"/>
          <w:szCs w:val="22"/>
        </w:rPr>
        <w:t xml:space="preserve"> </w:t>
      </w:r>
    </w:p>
    <w:p w:rsidR="007E429F" w:rsidRDefault="007E429F" w:rsidP="007E429F">
      <w:pPr>
        <w:pStyle w:val="Default"/>
        <w:rPr>
          <w:sz w:val="22"/>
          <w:szCs w:val="22"/>
        </w:rPr>
      </w:pPr>
    </w:p>
    <w:p w:rsidR="007E429F" w:rsidRDefault="007E429F" w:rsidP="007E429F">
      <w:pPr>
        <w:pStyle w:val="Default"/>
        <w:numPr>
          <w:ilvl w:val="0"/>
          <w:numId w:val="39"/>
        </w:numPr>
        <w:rPr>
          <w:sz w:val="22"/>
          <w:szCs w:val="22"/>
        </w:rPr>
      </w:pPr>
      <w:r>
        <w:rPr>
          <w:sz w:val="22"/>
          <w:szCs w:val="22"/>
        </w:rPr>
        <w:t xml:space="preserve">Do you have any medical conditions which may, under stress or duress, require immediate medical attention during your participation in the program, e.g., epilepsy, heart trouble, asthma, ulcers, hemophilia, diabetes, past illness? no yes </w:t>
      </w:r>
    </w:p>
    <w:p w:rsidR="007E429F" w:rsidRDefault="007E429F" w:rsidP="007E429F">
      <w:pPr>
        <w:pStyle w:val="Default"/>
        <w:ind w:left="720"/>
        <w:rPr>
          <w:sz w:val="22"/>
          <w:szCs w:val="22"/>
        </w:rPr>
      </w:pPr>
    </w:p>
    <w:p w:rsidR="007E429F" w:rsidRDefault="007E429F" w:rsidP="007E429F">
      <w:pPr>
        <w:pStyle w:val="Default"/>
        <w:rPr>
          <w:sz w:val="22"/>
          <w:szCs w:val="22"/>
        </w:rPr>
      </w:pPr>
    </w:p>
    <w:p w:rsidR="007E429F" w:rsidRDefault="007E429F" w:rsidP="007E429F">
      <w:pPr>
        <w:pStyle w:val="Default"/>
        <w:rPr>
          <w:sz w:val="22"/>
          <w:szCs w:val="22"/>
        </w:rPr>
      </w:pPr>
    </w:p>
    <w:p w:rsidR="007E429F" w:rsidRDefault="007E429F" w:rsidP="007E429F">
      <w:pPr>
        <w:pStyle w:val="Default"/>
        <w:numPr>
          <w:ilvl w:val="0"/>
          <w:numId w:val="39"/>
        </w:numPr>
        <w:rPr>
          <w:sz w:val="22"/>
          <w:szCs w:val="22"/>
        </w:rPr>
      </w:pPr>
      <w:r>
        <w:rPr>
          <w:sz w:val="22"/>
          <w:szCs w:val="22"/>
        </w:rPr>
        <w:t xml:space="preserve">Do you have any conditions or impairments which may affect your emotional or mental well-being during your participation in a study abroad program? no yes </w:t>
      </w:r>
    </w:p>
    <w:p w:rsidR="007E429F" w:rsidRDefault="007E429F" w:rsidP="007E429F">
      <w:pPr>
        <w:pStyle w:val="Default"/>
        <w:rPr>
          <w:sz w:val="22"/>
          <w:szCs w:val="22"/>
        </w:rPr>
      </w:pPr>
    </w:p>
    <w:p w:rsidR="007E429F" w:rsidRDefault="007E429F" w:rsidP="007E429F">
      <w:pPr>
        <w:pStyle w:val="Default"/>
        <w:rPr>
          <w:sz w:val="22"/>
          <w:szCs w:val="22"/>
        </w:rPr>
      </w:pPr>
    </w:p>
    <w:p w:rsidR="007E429F" w:rsidRDefault="007E429F" w:rsidP="007E429F">
      <w:pPr>
        <w:pStyle w:val="Default"/>
        <w:rPr>
          <w:sz w:val="22"/>
          <w:szCs w:val="22"/>
        </w:rPr>
      </w:pPr>
    </w:p>
    <w:p w:rsidR="007E429F" w:rsidRDefault="007E429F" w:rsidP="007E429F">
      <w:pPr>
        <w:pStyle w:val="Default"/>
        <w:ind w:left="690"/>
        <w:rPr>
          <w:sz w:val="22"/>
          <w:szCs w:val="22"/>
        </w:rPr>
      </w:pPr>
      <w:r>
        <w:rPr>
          <w:sz w:val="22"/>
          <w:szCs w:val="22"/>
        </w:rPr>
        <w:t xml:space="preserve">If so, what kind of accommodations or support might be needed (e.g., classes, counselors,        signers)? </w:t>
      </w:r>
    </w:p>
    <w:p w:rsidR="007E429F" w:rsidRDefault="007E429F" w:rsidP="007E429F">
      <w:pPr>
        <w:pStyle w:val="Default"/>
        <w:rPr>
          <w:sz w:val="22"/>
          <w:szCs w:val="22"/>
        </w:rPr>
      </w:pPr>
    </w:p>
    <w:p w:rsidR="007E429F" w:rsidRDefault="007E429F" w:rsidP="007E429F">
      <w:pPr>
        <w:pStyle w:val="Default"/>
        <w:rPr>
          <w:sz w:val="22"/>
          <w:szCs w:val="22"/>
        </w:rPr>
      </w:pPr>
    </w:p>
    <w:p w:rsidR="007E429F" w:rsidRDefault="007E429F" w:rsidP="007E429F">
      <w:pPr>
        <w:pStyle w:val="Default"/>
        <w:numPr>
          <w:ilvl w:val="0"/>
          <w:numId w:val="39"/>
        </w:numPr>
        <w:rPr>
          <w:sz w:val="22"/>
          <w:szCs w:val="22"/>
        </w:rPr>
      </w:pPr>
      <w:r>
        <w:rPr>
          <w:sz w:val="22"/>
          <w:szCs w:val="22"/>
        </w:rPr>
        <w:t xml:space="preserve">What treatments or prescribed medications do you currently receive on a regular basis? If none, mark N/A. </w:t>
      </w:r>
    </w:p>
    <w:p w:rsidR="007E429F" w:rsidRDefault="007E429F" w:rsidP="007E429F">
      <w:pPr>
        <w:pStyle w:val="Default"/>
        <w:ind w:left="720"/>
        <w:rPr>
          <w:sz w:val="22"/>
          <w:szCs w:val="22"/>
        </w:rPr>
      </w:pPr>
    </w:p>
    <w:p w:rsidR="007E429F" w:rsidRDefault="007E429F" w:rsidP="007E429F">
      <w:pPr>
        <w:pStyle w:val="Default"/>
        <w:ind w:left="720"/>
        <w:rPr>
          <w:sz w:val="22"/>
          <w:szCs w:val="22"/>
        </w:rPr>
      </w:pPr>
    </w:p>
    <w:p w:rsidR="007E429F" w:rsidRDefault="007E429F" w:rsidP="007E429F">
      <w:pPr>
        <w:pStyle w:val="Default"/>
        <w:numPr>
          <w:ilvl w:val="0"/>
          <w:numId w:val="39"/>
        </w:numPr>
        <w:rPr>
          <w:sz w:val="22"/>
          <w:szCs w:val="22"/>
        </w:rPr>
      </w:pPr>
      <w:r w:rsidRPr="00383D1F">
        <w:rPr>
          <w:sz w:val="22"/>
          <w:szCs w:val="22"/>
        </w:rPr>
        <w:t>Will you be able to perform the essential functions of this study abroad program? no yes</w:t>
      </w:r>
    </w:p>
    <w:p w:rsidR="007E429F" w:rsidRDefault="007E429F" w:rsidP="007E429F">
      <w:pPr>
        <w:pStyle w:val="Default"/>
        <w:ind w:left="720"/>
        <w:rPr>
          <w:sz w:val="22"/>
          <w:szCs w:val="22"/>
        </w:rPr>
      </w:pPr>
    </w:p>
    <w:p w:rsidR="007E429F" w:rsidRDefault="007E429F" w:rsidP="007E429F">
      <w:pPr>
        <w:pStyle w:val="Default"/>
        <w:ind w:left="720"/>
        <w:rPr>
          <w:sz w:val="22"/>
          <w:szCs w:val="22"/>
        </w:rPr>
      </w:pPr>
    </w:p>
    <w:p w:rsidR="007E429F" w:rsidRPr="00383D1F" w:rsidRDefault="007E429F" w:rsidP="007E429F">
      <w:pPr>
        <w:pStyle w:val="Default"/>
        <w:ind w:left="720"/>
        <w:rPr>
          <w:sz w:val="22"/>
          <w:szCs w:val="22"/>
        </w:rPr>
      </w:pPr>
      <w:r w:rsidRPr="00383D1F">
        <w:rPr>
          <w:sz w:val="22"/>
          <w:szCs w:val="22"/>
        </w:rPr>
        <w:t xml:space="preserve">If you are a person with a disability and would require a reasonable accommodation to perform the essential functions of this study abroad program, please contact the Director of Disability Services at </w:t>
      </w:r>
      <w:r>
        <w:rPr>
          <w:sz w:val="22"/>
          <w:szCs w:val="22"/>
        </w:rPr>
        <w:t>SSU</w:t>
      </w:r>
      <w:r w:rsidRPr="00383D1F">
        <w:rPr>
          <w:sz w:val="22"/>
          <w:szCs w:val="22"/>
        </w:rPr>
        <w:t xml:space="preserve"> before submitting this form.</w:t>
      </w:r>
    </w:p>
    <w:p w:rsidR="007E429F" w:rsidRDefault="007E429F" w:rsidP="007E429F">
      <w:pPr>
        <w:pStyle w:val="Default"/>
        <w:rPr>
          <w:sz w:val="22"/>
          <w:szCs w:val="22"/>
        </w:rPr>
      </w:pPr>
    </w:p>
    <w:p w:rsidR="007E429F" w:rsidRDefault="007E429F" w:rsidP="007E429F">
      <w:pPr>
        <w:pStyle w:val="Default"/>
        <w:numPr>
          <w:ilvl w:val="0"/>
          <w:numId w:val="39"/>
        </w:numPr>
        <w:rPr>
          <w:sz w:val="22"/>
          <w:szCs w:val="22"/>
        </w:rPr>
      </w:pPr>
      <w:r>
        <w:rPr>
          <w:sz w:val="22"/>
          <w:szCs w:val="22"/>
        </w:rPr>
        <w:t xml:space="preserve"> What is your blood type (if known)? ______________ </w:t>
      </w:r>
    </w:p>
    <w:p w:rsidR="007E429F" w:rsidRDefault="007E429F" w:rsidP="007E429F">
      <w:pPr>
        <w:pStyle w:val="Default"/>
        <w:rPr>
          <w:b/>
          <w:bCs/>
          <w:sz w:val="22"/>
          <w:szCs w:val="22"/>
        </w:rPr>
      </w:pPr>
    </w:p>
    <w:p w:rsidR="007E429F" w:rsidRDefault="007E429F" w:rsidP="007E429F">
      <w:pPr>
        <w:pStyle w:val="Default"/>
        <w:rPr>
          <w:b/>
          <w:bCs/>
          <w:sz w:val="22"/>
          <w:szCs w:val="22"/>
        </w:rPr>
      </w:pPr>
      <w:r>
        <w:rPr>
          <w:b/>
          <w:bCs/>
          <w:sz w:val="22"/>
          <w:szCs w:val="22"/>
        </w:rPr>
        <w:t xml:space="preserve">Allergies </w:t>
      </w:r>
    </w:p>
    <w:p w:rsidR="007E429F" w:rsidRDefault="007E429F" w:rsidP="007E429F">
      <w:pPr>
        <w:pStyle w:val="Default"/>
        <w:rPr>
          <w:sz w:val="22"/>
          <w:szCs w:val="22"/>
        </w:rPr>
      </w:pPr>
      <w:r>
        <w:rPr>
          <w:sz w:val="22"/>
          <w:szCs w:val="22"/>
        </w:rPr>
        <w:t xml:space="preserve">7. Do you have any dietary restrictions or known food allergies? _____no _____yes If so, please explain: </w:t>
      </w:r>
    </w:p>
    <w:p w:rsidR="007E429F" w:rsidRDefault="007E429F" w:rsidP="007E429F">
      <w:pPr>
        <w:pStyle w:val="Default"/>
        <w:rPr>
          <w:sz w:val="22"/>
          <w:szCs w:val="22"/>
        </w:rPr>
      </w:pPr>
      <w:r>
        <w:rPr>
          <w:sz w:val="22"/>
          <w:szCs w:val="22"/>
        </w:rPr>
        <w:t xml:space="preserve">Are you allergic to any of the following? _____no _____yes If so, please check appropriate line: </w:t>
      </w:r>
    </w:p>
    <w:p w:rsidR="007E429F" w:rsidRDefault="007E429F" w:rsidP="007E429F">
      <w:pPr>
        <w:pStyle w:val="Default"/>
        <w:rPr>
          <w:sz w:val="22"/>
          <w:szCs w:val="22"/>
        </w:rPr>
      </w:pPr>
      <w:r>
        <w:rPr>
          <w:sz w:val="22"/>
          <w:szCs w:val="22"/>
        </w:rPr>
        <w:t xml:space="preserve">_____ Penicillin _____Aspirin _____Sulfa _____Local anesthetic </w:t>
      </w:r>
    </w:p>
    <w:p w:rsidR="007E429F" w:rsidRDefault="007E429F" w:rsidP="007E429F">
      <w:pPr>
        <w:pStyle w:val="Default"/>
        <w:rPr>
          <w:sz w:val="22"/>
          <w:szCs w:val="22"/>
        </w:rPr>
      </w:pPr>
    </w:p>
    <w:p w:rsidR="007E429F" w:rsidRDefault="007E429F" w:rsidP="007E429F">
      <w:pPr>
        <w:pStyle w:val="Default"/>
        <w:rPr>
          <w:sz w:val="22"/>
          <w:szCs w:val="22"/>
        </w:rPr>
      </w:pPr>
      <w:r>
        <w:rPr>
          <w:sz w:val="22"/>
          <w:szCs w:val="22"/>
        </w:rPr>
        <w:t xml:space="preserve">8. Do you have any other allergies (e.g., bee stings, environmental) _____no _____yes If so, please explain: </w:t>
      </w:r>
    </w:p>
    <w:p w:rsidR="007E429F" w:rsidRDefault="007E429F" w:rsidP="007E429F">
      <w:pPr>
        <w:pStyle w:val="Default"/>
        <w:rPr>
          <w:b/>
          <w:bCs/>
          <w:sz w:val="22"/>
          <w:szCs w:val="22"/>
        </w:rPr>
      </w:pPr>
    </w:p>
    <w:p w:rsidR="007E429F" w:rsidRDefault="007E429F" w:rsidP="007E429F">
      <w:pPr>
        <w:pStyle w:val="Default"/>
        <w:rPr>
          <w:sz w:val="22"/>
          <w:szCs w:val="22"/>
        </w:rPr>
      </w:pPr>
      <w:r>
        <w:rPr>
          <w:b/>
          <w:bCs/>
          <w:sz w:val="22"/>
          <w:szCs w:val="22"/>
        </w:rPr>
        <w:t xml:space="preserve">Emergency Contacts </w:t>
      </w:r>
    </w:p>
    <w:p w:rsidR="007E429F" w:rsidRDefault="007E429F" w:rsidP="007E429F">
      <w:pPr>
        <w:pStyle w:val="Default"/>
        <w:rPr>
          <w:sz w:val="22"/>
          <w:szCs w:val="22"/>
        </w:rPr>
      </w:pPr>
      <w:r>
        <w:rPr>
          <w:sz w:val="22"/>
          <w:szCs w:val="22"/>
        </w:rPr>
        <w:t xml:space="preserve">Name (and relationship to you): ___________________________________________________________ </w:t>
      </w:r>
    </w:p>
    <w:p w:rsidR="007E429F" w:rsidRDefault="007E429F" w:rsidP="007E429F">
      <w:pPr>
        <w:pStyle w:val="Default"/>
        <w:rPr>
          <w:sz w:val="22"/>
          <w:szCs w:val="22"/>
        </w:rPr>
      </w:pPr>
      <w:r>
        <w:rPr>
          <w:sz w:val="22"/>
          <w:szCs w:val="22"/>
        </w:rPr>
        <w:t xml:space="preserve">Address: ___________________________________ Phone(daytime): _________________________ </w:t>
      </w:r>
    </w:p>
    <w:p w:rsidR="007E429F" w:rsidRDefault="007E429F" w:rsidP="007E429F">
      <w:pPr>
        <w:pStyle w:val="Default"/>
        <w:rPr>
          <w:sz w:val="22"/>
          <w:szCs w:val="22"/>
        </w:rPr>
      </w:pPr>
      <w:r>
        <w:rPr>
          <w:sz w:val="22"/>
          <w:szCs w:val="22"/>
        </w:rPr>
        <w:t xml:space="preserve">___________________________________________ Phone (home):___________________________ </w:t>
      </w:r>
    </w:p>
    <w:p w:rsidR="007E429F" w:rsidRDefault="007E429F" w:rsidP="007E429F">
      <w:pPr>
        <w:pStyle w:val="Default"/>
        <w:rPr>
          <w:sz w:val="22"/>
          <w:szCs w:val="22"/>
        </w:rPr>
      </w:pPr>
      <w:r>
        <w:rPr>
          <w:sz w:val="22"/>
          <w:szCs w:val="22"/>
        </w:rPr>
        <w:t xml:space="preserve">___________________________________________ Phone (cell): ____________________________ </w:t>
      </w:r>
    </w:p>
    <w:p w:rsidR="007E429F" w:rsidRDefault="007E429F" w:rsidP="007E429F">
      <w:pPr>
        <w:pStyle w:val="Default"/>
        <w:rPr>
          <w:sz w:val="22"/>
          <w:szCs w:val="22"/>
        </w:rPr>
      </w:pPr>
      <w:r>
        <w:rPr>
          <w:b/>
          <w:bCs/>
          <w:sz w:val="22"/>
          <w:szCs w:val="22"/>
        </w:rPr>
        <w:t xml:space="preserve">Secondary Contact </w:t>
      </w:r>
      <w:r>
        <w:rPr>
          <w:sz w:val="22"/>
          <w:szCs w:val="22"/>
        </w:rPr>
        <w:t xml:space="preserve">(this person will be contacted if your primary contact is not available) </w:t>
      </w:r>
    </w:p>
    <w:p w:rsidR="007E429F" w:rsidRDefault="007E429F" w:rsidP="007E429F">
      <w:pPr>
        <w:pStyle w:val="Default"/>
        <w:rPr>
          <w:sz w:val="22"/>
          <w:szCs w:val="22"/>
        </w:rPr>
      </w:pPr>
      <w:r>
        <w:rPr>
          <w:sz w:val="22"/>
          <w:szCs w:val="22"/>
        </w:rPr>
        <w:t xml:space="preserve">Name (and relationship to you): ___________________________________________________________ </w:t>
      </w:r>
    </w:p>
    <w:p w:rsidR="007E429F" w:rsidRDefault="007E429F" w:rsidP="007E429F">
      <w:pPr>
        <w:pStyle w:val="Default"/>
        <w:rPr>
          <w:sz w:val="22"/>
          <w:szCs w:val="22"/>
        </w:rPr>
      </w:pPr>
      <w:r>
        <w:rPr>
          <w:sz w:val="22"/>
          <w:szCs w:val="22"/>
        </w:rPr>
        <w:t xml:space="preserve">Address: ___________________________________ Phone(daytime): _________________________ </w:t>
      </w:r>
    </w:p>
    <w:p w:rsidR="007E429F" w:rsidRDefault="007E429F" w:rsidP="007E429F">
      <w:pPr>
        <w:pStyle w:val="Default"/>
        <w:rPr>
          <w:sz w:val="22"/>
          <w:szCs w:val="22"/>
        </w:rPr>
      </w:pPr>
      <w:r>
        <w:rPr>
          <w:sz w:val="22"/>
          <w:szCs w:val="22"/>
        </w:rPr>
        <w:t xml:space="preserve">___________________________________________ Phone (home):___________________________ </w:t>
      </w:r>
    </w:p>
    <w:p w:rsidR="007E429F" w:rsidRDefault="007E429F" w:rsidP="007E429F">
      <w:pPr>
        <w:pStyle w:val="Default"/>
        <w:rPr>
          <w:sz w:val="22"/>
          <w:szCs w:val="22"/>
        </w:rPr>
      </w:pPr>
      <w:r>
        <w:rPr>
          <w:sz w:val="22"/>
          <w:szCs w:val="22"/>
        </w:rPr>
        <w:t xml:space="preserve">___________________________________________ Phone (cell): ____________________________ </w:t>
      </w:r>
    </w:p>
    <w:p w:rsidR="007E429F" w:rsidRDefault="007E429F" w:rsidP="007E429F">
      <w:pPr>
        <w:pStyle w:val="Default"/>
        <w:rPr>
          <w:b/>
          <w:bCs/>
          <w:sz w:val="22"/>
          <w:szCs w:val="22"/>
        </w:rPr>
      </w:pPr>
    </w:p>
    <w:p w:rsidR="007E429F" w:rsidRDefault="007E429F" w:rsidP="007E429F">
      <w:pPr>
        <w:pStyle w:val="Default"/>
        <w:rPr>
          <w:sz w:val="22"/>
          <w:szCs w:val="22"/>
        </w:rPr>
      </w:pPr>
      <w:r>
        <w:rPr>
          <w:b/>
          <w:bCs/>
          <w:sz w:val="22"/>
          <w:szCs w:val="22"/>
        </w:rPr>
        <w:t xml:space="preserve">Emergency Medical Authorization and Release </w:t>
      </w:r>
    </w:p>
    <w:p w:rsidR="007E429F" w:rsidRDefault="007E429F" w:rsidP="007E429F">
      <w:pPr>
        <w:pStyle w:val="Default"/>
        <w:rPr>
          <w:sz w:val="22"/>
          <w:szCs w:val="22"/>
        </w:rPr>
      </w:pPr>
      <w:r>
        <w:rPr>
          <w:sz w:val="22"/>
          <w:szCs w:val="22"/>
        </w:rPr>
        <w:t>On occasion, emergencies arise which may require medical care, hospitalization or surgery for a program participant. In order for such treatment to be administered without delay, we ask that participants sign the following statement authorizing Savannah State University to secure, at the expense of the participant, any treatment deemed necessary.</w:t>
      </w:r>
    </w:p>
    <w:p w:rsidR="007E429F" w:rsidRDefault="007E429F" w:rsidP="007E429F">
      <w:pPr>
        <w:pStyle w:val="Default"/>
        <w:rPr>
          <w:sz w:val="22"/>
          <w:szCs w:val="22"/>
        </w:rPr>
      </w:pPr>
      <w:r>
        <w:rPr>
          <w:sz w:val="22"/>
          <w:szCs w:val="22"/>
        </w:rPr>
        <w:t xml:space="preserve"> </w:t>
      </w:r>
    </w:p>
    <w:p w:rsidR="007E429F" w:rsidRDefault="007E429F" w:rsidP="007E429F">
      <w:pPr>
        <w:pStyle w:val="Default"/>
        <w:ind w:firstLine="720"/>
        <w:rPr>
          <w:i/>
          <w:iCs/>
          <w:sz w:val="22"/>
          <w:szCs w:val="22"/>
        </w:rPr>
      </w:pPr>
      <w:r>
        <w:rPr>
          <w:i/>
          <w:iCs/>
          <w:sz w:val="22"/>
          <w:szCs w:val="22"/>
        </w:rPr>
        <w:t xml:space="preserve">In the event of injury or illness, if I am unable to do so myself, I hereby authorize the Resident Director or other official appointed by Savannah State University at my expense, to secure any necessary treatment, including administration of anesthetic and surgery, and such medication as may be prescribed. It is further agreed that, if my condition so requires, I may be evacuated to the United States at my own expense. </w:t>
      </w:r>
    </w:p>
    <w:p w:rsidR="007E429F" w:rsidRDefault="007E429F" w:rsidP="007E429F">
      <w:pPr>
        <w:pStyle w:val="Default"/>
        <w:ind w:firstLine="720"/>
        <w:rPr>
          <w:i/>
          <w:iCs/>
          <w:sz w:val="22"/>
          <w:szCs w:val="22"/>
        </w:rPr>
      </w:pPr>
      <w:r>
        <w:rPr>
          <w:i/>
          <w:iCs/>
          <w:sz w:val="22"/>
          <w:szCs w:val="22"/>
        </w:rPr>
        <w:t xml:space="preserve">I hereby release Savannah State University and/or any cooperating institution and their officers and agents from any and all claims and causes of action for damage to or loss of property, medical or hospital cares, personal illness or injury, or death arising out of any travel or activity conducted by or under the control of Savannah State University or cooperating institutions. </w:t>
      </w:r>
    </w:p>
    <w:p w:rsidR="007E429F" w:rsidRDefault="007E429F" w:rsidP="007E429F">
      <w:pPr>
        <w:pStyle w:val="Default"/>
        <w:rPr>
          <w:sz w:val="22"/>
          <w:szCs w:val="22"/>
        </w:rPr>
      </w:pPr>
    </w:p>
    <w:p w:rsidR="007E429F" w:rsidRDefault="007E429F" w:rsidP="007E429F">
      <w:pPr>
        <w:pStyle w:val="Default"/>
        <w:rPr>
          <w:sz w:val="22"/>
          <w:szCs w:val="22"/>
        </w:rPr>
      </w:pPr>
      <w:r>
        <w:rPr>
          <w:sz w:val="22"/>
          <w:szCs w:val="22"/>
        </w:rPr>
        <w:t>I have read all the information on this form. I certify that the information I provided on this sheet is true and correct to the best of my knowledge. I consent to the Authorization and Release. I understand that this information may be shared with my program provider, program leader or host institution.</w:t>
      </w:r>
    </w:p>
    <w:p w:rsidR="007E429F" w:rsidRDefault="007E429F" w:rsidP="007E429F">
      <w:pPr>
        <w:pStyle w:val="Default"/>
        <w:rPr>
          <w:sz w:val="22"/>
          <w:szCs w:val="22"/>
        </w:rPr>
      </w:pPr>
    </w:p>
    <w:p w:rsidR="007E429F" w:rsidRDefault="007E429F" w:rsidP="007E429F">
      <w:pPr>
        <w:pStyle w:val="Default"/>
        <w:rPr>
          <w:sz w:val="22"/>
          <w:szCs w:val="22"/>
        </w:rPr>
      </w:pPr>
      <w:r>
        <w:rPr>
          <w:sz w:val="22"/>
          <w:szCs w:val="22"/>
        </w:rPr>
        <w:t xml:space="preserve"> </w:t>
      </w:r>
    </w:p>
    <w:p w:rsidR="007E429F" w:rsidRDefault="007E429F" w:rsidP="007E429F">
      <w:pPr>
        <w:pStyle w:val="Default"/>
        <w:rPr>
          <w:sz w:val="22"/>
          <w:szCs w:val="22"/>
        </w:rPr>
      </w:pPr>
      <w:r>
        <w:rPr>
          <w:sz w:val="22"/>
          <w:szCs w:val="22"/>
        </w:rPr>
        <w:t xml:space="preserve">Student Name: ____________________________________________________ </w:t>
      </w:r>
    </w:p>
    <w:p w:rsidR="007E429F" w:rsidRDefault="007E429F" w:rsidP="007E429F">
      <w:pPr>
        <w:pStyle w:val="Default"/>
        <w:rPr>
          <w:sz w:val="22"/>
          <w:szCs w:val="22"/>
        </w:rPr>
      </w:pPr>
    </w:p>
    <w:p w:rsidR="006F1658" w:rsidRPr="007E429F" w:rsidRDefault="007E429F" w:rsidP="008B20EF">
      <w:pPr>
        <w:pStyle w:val="Default"/>
      </w:pPr>
      <w:r>
        <w:rPr>
          <w:sz w:val="22"/>
          <w:szCs w:val="22"/>
        </w:rPr>
        <w:t>Signature: _________________________________________________ Date: _____________________</w:t>
      </w:r>
    </w:p>
    <w:sectPr w:rsidR="006F1658" w:rsidRPr="007E429F" w:rsidSect="00390543">
      <w:footerReference w:type="default" r:id="rId19"/>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86" w:rsidRDefault="00DF2486" w:rsidP="009A5A5D">
      <w:pPr>
        <w:spacing w:after="0" w:line="240" w:lineRule="auto"/>
      </w:pPr>
      <w:r>
        <w:separator/>
      </w:r>
    </w:p>
  </w:endnote>
  <w:endnote w:type="continuationSeparator" w:id="0">
    <w:p w:rsidR="00DF2486" w:rsidRDefault="00DF2486" w:rsidP="009A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91514"/>
      <w:docPartObj>
        <w:docPartGallery w:val="Page Numbers (Bottom of Page)"/>
        <w:docPartUnique/>
      </w:docPartObj>
    </w:sdtPr>
    <w:sdtEndPr>
      <w:rPr>
        <w:noProof/>
      </w:rPr>
    </w:sdtEndPr>
    <w:sdtContent>
      <w:p w:rsidR="00AA53A5" w:rsidRDefault="00AA53A5">
        <w:pPr>
          <w:pStyle w:val="Footer"/>
          <w:jc w:val="right"/>
        </w:pPr>
        <w:r>
          <w:fldChar w:fldCharType="begin"/>
        </w:r>
        <w:r>
          <w:instrText xml:space="preserve"> PAGE   \* MERGEFORMAT </w:instrText>
        </w:r>
        <w:r>
          <w:fldChar w:fldCharType="separate"/>
        </w:r>
        <w:r w:rsidR="00B167EC">
          <w:rPr>
            <w:noProof/>
          </w:rPr>
          <w:t>2</w:t>
        </w:r>
        <w:r>
          <w:rPr>
            <w:noProof/>
          </w:rPr>
          <w:fldChar w:fldCharType="end"/>
        </w:r>
      </w:p>
    </w:sdtContent>
  </w:sdt>
  <w:p w:rsidR="00AA53A5" w:rsidRDefault="00AA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86" w:rsidRDefault="00DF2486" w:rsidP="009A5A5D">
      <w:pPr>
        <w:spacing w:after="0" w:line="240" w:lineRule="auto"/>
      </w:pPr>
      <w:r>
        <w:separator/>
      </w:r>
    </w:p>
  </w:footnote>
  <w:footnote w:type="continuationSeparator" w:id="0">
    <w:p w:rsidR="00DF2486" w:rsidRDefault="00DF2486" w:rsidP="009A5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825"/>
    <w:multiLevelType w:val="hybridMultilevel"/>
    <w:tmpl w:val="4AC87120"/>
    <w:lvl w:ilvl="0" w:tplc="199CFB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3C3"/>
    <w:multiLevelType w:val="hybridMultilevel"/>
    <w:tmpl w:val="87A8DBA0"/>
    <w:lvl w:ilvl="0" w:tplc="6EECA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4CDD"/>
    <w:multiLevelType w:val="hybridMultilevel"/>
    <w:tmpl w:val="ECA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C05F6"/>
    <w:multiLevelType w:val="hybridMultilevel"/>
    <w:tmpl w:val="DADE03E4"/>
    <w:lvl w:ilvl="0" w:tplc="FB268408">
      <w:numFmt w:val="bullet"/>
      <w:lvlText w:val="•"/>
      <w:lvlJc w:val="left"/>
      <w:pPr>
        <w:ind w:left="720" w:hanging="360"/>
      </w:pPr>
      <w:rPr>
        <w:rFonts w:ascii="Arial" w:eastAsiaTheme="minorEastAsia" w:hAnsi="Arial" w:cs="Arial" w:hint="default"/>
        <w:w w:val="1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172F"/>
    <w:multiLevelType w:val="hybridMultilevel"/>
    <w:tmpl w:val="4728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96976"/>
    <w:multiLevelType w:val="hybridMultilevel"/>
    <w:tmpl w:val="DCBEE43A"/>
    <w:lvl w:ilvl="0" w:tplc="199CFB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62551"/>
    <w:multiLevelType w:val="hybridMultilevel"/>
    <w:tmpl w:val="80C234FE"/>
    <w:lvl w:ilvl="0" w:tplc="199CFB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47EC6"/>
    <w:multiLevelType w:val="hybridMultilevel"/>
    <w:tmpl w:val="96909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B3D87"/>
    <w:multiLevelType w:val="hybridMultilevel"/>
    <w:tmpl w:val="69787950"/>
    <w:lvl w:ilvl="0" w:tplc="DA96674C">
      <w:numFmt w:val="bullet"/>
      <w:lvlText w:val="•"/>
      <w:lvlJc w:val="left"/>
      <w:pPr>
        <w:ind w:left="720" w:hanging="360"/>
      </w:pPr>
      <w:rPr>
        <w:rFonts w:ascii="Arial" w:eastAsiaTheme="minorEastAsia" w:hAnsi="Arial" w:hint="default"/>
        <w:w w:val="1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944F1"/>
    <w:multiLevelType w:val="hybridMultilevel"/>
    <w:tmpl w:val="37087650"/>
    <w:lvl w:ilvl="0" w:tplc="199CFB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17C29"/>
    <w:multiLevelType w:val="hybridMultilevel"/>
    <w:tmpl w:val="0CF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000A0"/>
    <w:multiLevelType w:val="hybridMultilevel"/>
    <w:tmpl w:val="643CB67A"/>
    <w:lvl w:ilvl="0" w:tplc="DA96674C">
      <w:numFmt w:val="bullet"/>
      <w:lvlText w:val="•"/>
      <w:lvlJc w:val="left"/>
      <w:pPr>
        <w:ind w:left="720" w:hanging="360"/>
      </w:pPr>
      <w:rPr>
        <w:rFonts w:ascii="Arial" w:eastAsiaTheme="minorEastAsia" w:hAnsi="Arial" w:hint="default"/>
        <w:w w:val="1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F2DC2"/>
    <w:multiLevelType w:val="hybridMultilevel"/>
    <w:tmpl w:val="3B686DA6"/>
    <w:lvl w:ilvl="0" w:tplc="199CFB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46BF8"/>
    <w:multiLevelType w:val="hybridMultilevel"/>
    <w:tmpl w:val="8B3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C383A"/>
    <w:multiLevelType w:val="hybridMultilevel"/>
    <w:tmpl w:val="6FCA016E"/>
    <w:lvl w:ilvl="0" w:tplc="658059B8">
      <w:numFmt w:val="bullet"/>
      <w:lvlText w:val="•"/>
      <w:lvlJc w:val="left"/>
      <w:pPr>
        <w:ind w:left="720" w:hanging="360"/>
      </w:pPr>
      <w:rPr>
        <w:rFonts w:ascii="Arial" w:eastAsiaTheme="minorEastAsia" w:hAnsi="Arial" w:hint="default"/>
        <w:w w:val="1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F423A"/>
    <w:multiLevelType w:val="hybridMultilevel"/>
    <w:tmpl w:val="DA12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B0919"/>
    <w:multiLevelType w:val="hybridMultilevel"/>
    <w:tmpl w:val="6C5E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B684C"/>
    <w:multiLevelType w:val="hybridMultilevel"/>
    <w:tmpl w:val="FBD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A11F5"/>
    <w:multiLevelType w:val="hybridMultilevel"/>
    <w:tmpl w:val="1FAA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93E9F"/>
    <w:multiLevelType w:val="hybridMultilevel"/>
    <w:tmpl w:val="40A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71229"/>
    <w:multiLevelType w:val="hybridMultilevel"/>
    <w:tmpl w:val="EB0C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E39DE"/>
    <w:multiLevelType w:val="hybridMultilevel"/>
    <w:tmpl w:val="8D2EC65C"/>
    <w:lvl w:ilvl="0" w:tplc="FB268408">
      <w:numFmt w:val="bullet"/>
      <w:lvlText w:val="•"/>
      <w:lvlJc w:val="left"/>
      <w:pPr>
        <w:ind w:left="720" w:hanging="360"/>
      </w:pPr>
      <w:rPr>
        <w:rFonts w:ascii="Arial" w:eastAsiaTheme="minorEastAsia" w:hAnsi="Arial" w:cs="Arial" w:hint="default"/>
        <w:w w:val="1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554E"/>
    <w:multiLevelType w:val="hybridMultilevel"/>
    <w:tmpl w:val="8CD0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4130A"/>
    <w:multiLevelType w:val="hybridMultilevel"/>
    <w:tmpl w:val="4888F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0627D"/>
    <w:multiLevelType w:val="hybridMultilevel"/>
    <w:tmpl w:val="3EE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943BB"/>
    <w:multiLevelType w:val="hybridMultilevel"/>
    <w:tmpl w:val="0C84A766"/>
    <w:lvl w:ilvl="0" w:tplc="06B4A1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B7CF1"/>
    <w:multiLevelType w:val="hybridMultilevel"/>
    <w:tmpl w:val="3830F954"/>
    <w:lvl w:ilvl="0" w:tplc="0EFC47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C2427"/>
    <w:multiLevelType w:val="hybridMultilevel"/>
    <w:tmpl w:val="5090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31529"/>
    <w:multiLevelType w:val="hybridMultilevel"/>
    <w:tmpl w:val="027A4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94DEF"/>
    <w:multiLevelType w:val="hybridMultilevel"/>
    <w:tmpl w:val="E8AE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D6E96"/>
    <w:multiLevelType w:val="hybridMultilevel"/>
    <w:tmpl w:val="81BE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34B71"/>
    <w:multiLevelType w:val="hybridMultilevel"/>
    <w:tmpl w:val="E2A4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95EC3"/>
    <w:multiLevelType w:val="hybridMultilevel"/>
    <w:tmpl w:val="1AE29B6E"/>
    <w:lvl w:ilvl="0" w:tplc="7EEC9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BC72F2"/>
    <w:multiLevelType w:val="hybridMultilevel"/>
    <w:tmpl w:val="1E680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67BC2"/>
    <w:multiLevelType w:val="hybridMultilevel"/>
    <w:tmpl w:val="4156F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F4C8A"/>
    <w:multiLevelType w:val="hybridMultilevel"/>
    <w:tmpl w:val="357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43560"/>
    <w:multiLevelType w:val="hybridMultilevel"/>
    <w:tmpl w:val="C30080E8"/>
    <w:lvl w:ilvl="0" w:tplc="DA96674C">
      <w:numFmt w:val="bullet"/>
      <w:lvlText w:val="•"/>
      <w:lvlJc w:val="left"/>
      <w:pPr>
        <w:ind w:left="720" w:hanging="360"/>
      </w:pPr>
      <w:rPr>
        <w:rFonts w:ascii="Arial" w:eastAsiaTheme="minorEastAsia" w:hAnsi="Arial" w:hint="default"/>
        <w:w w:val="1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2433E"/>
    <w:multiLevelType w:val="hybridMultilevel"/>
    <w:tmpl w:val="EACC5A0C"/>
    <w:lvl w:ilvl="0" w:tplc="199CFB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7321C"/>
    <w:multiLevelType w:val="hybridMultilevel"/>
    <w:tmpl w:val="F476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44A89E">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242C4"/>
    <w:multiLevelType w:val="hybridMultilevel"/>
    <w:tmpl w:val="B336C7FE"/>
    <w:lvl w:ilvl="0" w:tplc="6EECAFFC">
      <w:start w:val="1"/>
      <w:numFmt w:val="bullet"/>
      <w:lvlText w:val=""/>
      <w:lvlJc w:val="left"/>
      <w:pPr>
        <w:ind w:left="720" w:hanging="360"/>
      </w:pPr>
      <w:rPr>
        <w:rFonts w:ascii="Symbol" w:hAnsi="Symbol" w:hint="default"/>
      </w:rPr>
    </w:lvl>
    <w:lvl w:ilvl="1" w:tplc="FB268408">
      <w:numFmt w:val="bullet"/>
      <w:lvlText w:val="•"/>
      <w:lvlJc w:val="left"/>
      <w:pPr>
        <w:ind w:left="1440" w:hanging="360"/>
      </w:pPr>
      <w:rPr>
        <w:rFonts w:ascii="Arial" w:eastAsiaTheme="minorEastAsia" w:hAnsi="Arial" w:cs="Arial" w:hint="default"/>
        <w:w w:val="15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C091E"/>
    <w:multiLevelType w:val="hybridMultilevel"/>
    <w:tmpl w:val="04F0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31BA8"/>
    <w:multiLevelType w:val="hybridMultilevel"/>
    <w:tmpl w:val="70C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A7BF7"/>
    <w:multiLevelType w:val="hybridMultilevel"/>
    <w:tmpl w:val="F69A352E"/>
    <w:lvl w:ilvl="0" w:tplc="199CFB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4"/>
  </w:num>
  <w:num w:numId="4">
    <w:abstractNumId w:val="23"/>
  </w:num>
  <w:num w:numId="5">
    <w:abstractNumId w:val="18"/>
  </w:num>
  <w:num w:numId="6">
    <w:abstractNumId w:val="5"/>
  </w:num>
  <w:num w:numId="7">
    <w:abstractNumId w:val="41"/>
  </w:num>
  <w:num w:numId="8">
    <w:abstractNumId w:val="30"/>
  </w:num>
  <w:num w:numId="9">
    <w:abstractNumId w:val="17"/>
  </w:num>
  <w:num w:numId="10">
    <w:abstractNumId w:val="26"/>
  </w:num>
  <w:num w:numId="11">
    <w:abstractNumId w:val="35"/>
  </w:num>
  <w:num w:numId="12">
    <w:abstractNumId w:val="25"/>
  </w:num>
  <w:num w:numId="13">
    <w:abstractNumId w:val="24"/>
  </w:num>
  <w:num w:numId="14">
    <w:abstractNumId w:val="16"/>
  </w:num>
  <w:num w:numId="15">
    <w:abstractNumId w:val="31"/>
  </w:num>
  <w:num w:numId="16">
    <w:abstractNumId w:val="40"/>
  </w:num>
  <w:num w:numId="17">
    <w:abstractNumId w:val="15"/>
  </w:num>
  <w:num w:numId="18">
    <w:abstractNumId w:val="38"/>
  </w:num>
  <w:num w:numId="19">
    <w:abstractNumId w:val="13"/>
  </w:num>
  <w:num w:numId="20">
    <w:abstractNumId w:val="19"/>
  </w:num>
  <w:num w:numId="21">
    <w:abstractNumId w:val="2"/>
  </w:num>
  <w:num w:numId="22">
    <w:abstractNumId w:val="20"/>
  </w:num>
  <w:num w:numId="23">
    <w:abstractNumId w:val="4"/>
  </w:num>
  <w:num w:numId="24">
    <w:abstractNumId w:val="28"/>
  </w:num>
  <w:num w:numId="25">
    <w:abstractNumId w:val="27"/>
  </w:num>
  <w:num w:numId="26">
    <w:abstractNumId w:val="21"/>
  </w:num>
  <w:num w:numId="27">
    <w:abstractNumId w:val="11"/>
  </w:num>
  <w:num w:numId="28">
    <w:abstractNumId w:val="14"/>
  </w:num>
  <w:num w:numId="29">
    <w:abstractNumId w:val="8"/>
  </w:num>
  <w:num w:numId="30">
    <w:abstractNumId w:val="3"/>
  </w:num>
  <w:num w:numId="31">
    <w:abstractNumId w:val="0"/>
  </w:num>
  <w:num w:numId="32">
    <w:abstractNumId w:val="37"/>
  </w:num>
  <w:num w:numId="33">
    <w:abstractNumId w:val="6"/>
  </w:num>
  <w:num w:numId="34">
    <w:abstractNumId w:val="42"/>
  </w:num>
  <w:num w:numId="35">
    <w:abstractNumId w:val="9"/>
  </w:num>
  <w:num w:numId="36">
    <w:abstractNumId w:val="12"/>
  </w:num>
  <w:num w:numId="37">
    <w:abstractNumId w:val="1"/>
  </w:num>
  <w:num w:numId="38">
    <w:abstractNumId w:val="36"/>
  </w:num>
  <w:num w:numId="39">
    <w:abstractNumId w:val="29"/>
  </w:num>
  <w:num w:numId="40">
    <w:abstractNumId w:val="32"/>
  </w:num>
  <w:num w:numId="41">
    <w:abstractNumId w:val="33"/>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FD"/>
    <w:rsid w:val="0002568E"/>
    <w:rsid w:val="00063926"/>
    <w:rsid w:val="00073AD8"/>
    <w:rsid w:val="000916FE"/>
    <w:rsid w:val="000B1537"/>
    <w:rsid w:val="000E2FAF"/>
    <w:rsid w:val="000E3FCC"/>
    <w:rsid w:val="000F158B"/>
    <w:rsid w:val="000F44BA"/>
    <w:rsid w:val="000F4AA3"/>
    <w:rsid w:val="00173F47"/>
    <w:rsid w:val="001C41CD"/>
    <w:rsid w:val="001C6F97"/>
    <w:rsid w:val="001D66FD"/>
    <w:rsid w:val="001E6832"/>
    <w:rsid w:val="001F005B"/>
    <w:rsid w:val="001F13DC"/>
    <w:rsid w:val="001F4805"/>
    <w:rsid w:val="001F63C1"/>
    <w:rsid w:val="002145FA"/>
    <w:rsid w:val="002324E6"/>
    <w:rsid w:val="00241A49"/>
    <w:rsid w:val="00245FFE"/>
    <w:rsid w:val="0024692E"/>
    <w:rsid w:val="0026502E"/>
    <w:rsid w:val="00267FCB"/>
    <w:rsid w:val="00287103"/>
    <w:rsid w:val="00287DC5"/>
    <w:rsid w:val="002C000C"/>
    <w:rsid w:val="002C0F64"/>
    <w:rsid w:val="002C5A7B"/>
    <w:rsid w:val="002C7C7F"/>
    <w:rsid w:val="002E3D7B"/>
    <w:rsid w:val="00303D43"/>
    <w:rsid w:val="00306380"/>
    <w:rsid w:val="00320E64"/>
    <w:rsid w:val="003250DF"/>
    <w:rsid w:val="0033591E"/>
    <w:rsid w:val="00340B94"/>
    <w:rsid w:val="00345731"/>
    <w:rsid w:val="0034678D"/>
    <w:rsid w:val="003553A4"/>
    <w:rsid w:val="00355859"/>
    <w:rsid w:val="00390543"/>
    <w:rsid w:val="003A7B2F"/>
    <w:rsid w:val="003F2913"/>
    <w:rsid w:val="00421621"/>
    <w:rsid w:val="00427A66"/>
    <w:rsid w:val="00450B30"/>
    <w:rsid w:val="004642AD"/>
    <w:rsid w:val="0047519C"/>
    <w:rsid w:val="004778F4"/>
    <w:rsid w:val="00484E6A"/>
    <w:rsid w:val="004A5DE3"/>
    <w:rsid w:val="004D59EE"/>
    <w:rsid w:val="005160D5"/>
    <w:rsid w:val="00537B41"/>
    <w:rsid w:val="00541BF5"/>
    <w:rsid w:val="00553103"/>
    <w:rsid w:val="00584FDC"/>
    <w:rsid w:val="005C4DAA"/>
    <w:rsid w:val="005C5135"/>
    <w:rsid w:val="005D1F88"/>
    <w:rsid w:val="005D2ED2"/>
    <w:rsid w:val="005E42BE"/>
    <w:rsid w:val="005F24A4"/>
    <w:rsid w:val="005F6B87"/>
    <w:rsid w:val="006015CF"/>
    <w:rsid w:val="006161B9"/>
    <w:rsid w:val="00643048"/>
    <w:rsid w:val="00675191"/>
    <w:rsid w:val="00692B3D"/>
    <w:rsid w:val="006B1700"/>
    <w:rsid w:val="006B1F9F"/>
    <w:rsid w:val="006C0311"/>
    <w:rsid w:val="006C4174"/>
    <w:rsid w:val="006C5E2B"/>
    <w:rsid w:val="006D08D1"/>
    <w:rsid w:val="006D2C1B"/>
    <w:rsid w:val="006D6E50"/>
    <w:rsid w:val="006E698C"/>
    <w:rsid w:val="006F1658"/>
    <w:rsid w:val="007079DA"/>
    <w:rsid w:val="007202EF"/>
    <w:rsid w:val="007276BD"/>
    <w:rsid w:val="007316A5"/>
    <w:rsid w:val="0076012B"/>
    <w:rsid w:val="00772DBF"/>
    <w:rsid w:val="00773B52"/>
    <w:rsid w:val="0078784B"/>
    <w:rsid w:val="007D7A5E"/>
    <w:rsid w:val="007E429F"/>
    <w:rsid w:val="0082621C"/>
    <w:rsid w:val="00845D4F"/>
    <w:rsid w:val="00850AE7"/>
    <w:rsid w:val="00861A13"/>
    <w:rsid w:val="008623FF"/>
    <w:rsid w:val="00862AB9"/>
    <w:rsid w:val="00871D8E"/>
    <w:rsid w:val="008948FC"/>
    <w:rsid w:val="008B20EF"/>
    <w:rsid w:val="008C693A"/>
    <w:rsid w:val="0091604C"/>
    <w:rsid w:val="00925B83"/>
    <w:rsid w:val="00932D50"/>
    <w:rsid w:val="009A5A5D"/>
    <w:rsid w:val="009B1889"/>
    <w:rsid w:val="009F42D1"/>
    <w:rsid w:val="00A63696"/>
    <w:rsid w:val="00A85F51"/>
    <w:rsid w:val="00AA53A5"/>
    <w:rsid w:val="00AE7BA4"/>
    <w:rsid w:val="00AF24BA"/>
    <w:rsid w:val="00AF3922"/>
    <w:rsid w:val="00AF4D91"/>
    <w:rsid w:val="00AF52A7"/>
    <w:rsid w:val="00B159FD"/>
    <w:rsid w:val="00B167EC"/>
    <w:rsid w:val="00B32701"/>
    <w:rsid w:val="00B36763"/>
    <w:rsid w:val="00B56DF9"/>
    <w:rsid w:val="00B87DC2"/>
    <w:rsid w:val="00B972DD"/>
    <w:rsid w:val="00BA0169"/>
    <w:rsid w:val="00BB32F2"/>
    <w:rsid w:val="00C03982"/>
    <w:rsid w:val="00C4095A"/>
    <w:rsid w:val="00C7175F"/>
    <w:rsid w:val="00C82821"/>
    <w:rsid w:val="00CB1C32"/>
    <w:rsid w:val="00CB463C"/>
    <w:rsid w:val="00CD0020"/>
    <w:rsid w:val="00D069AE"/>
    <w:rsid w:val="00D731B5"/>
    <w:rsid w:val="00D862AD"/>
    <w:rsid w:val="00DA01E8"/>
    <w:rsid w:val="00DA2DF3"/>
    <w:rsid w:val="00DB5E85"/>
    <w:rsid w:val="00DC0874"/>
    <w:rsid w:val="00DF2486"/>
    <w:rsid w:val="00DF5E60"/>
    <w:rsid w:val="00E000C1"/>
    <w:rsid w:val="00E02B55"/>
    <w:rsid w:val="00E06EEF"/>
    <w:rsid w:val="00E63254"/>
    <w:rsid w:val="00E66146"/>
    <w:rsid w:val="00E73D1D"/>
    <w:rsid w:val="00E7739B"/>
    <w:rsid w:val="00EB4E54"/>
    <w:rsid w:val="00ED2404"/>
    <w:rsid w:val="00EE723D"/>
    <w:rsid w:val="00EF2F25"/>
    <w:rsid w:val="00F17D83"/>
    <w:rsid w:val="00F21636"/>
    <w:rsid w:val="00F5723F"/>
    <w:rsid w:val="00F57F3E"/>
    <w:rsid w:val="00F667A6"/>
    <w:rsid w:val="00F94195"/>
    <w:rsid w:val="00F96668"/>
    <w:rsid w:val="00FB1003"/>
    <w:rsid w:val="00F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A794F-90AA-4DDF-9C9E-1A7FCF0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FD"/>
    <w:rPr>
      <w:rFonts w:ascii="Tahoma" w:hAnsi="Tahoma" w:cs="Tahoma"/>
      <w:sz w:val="16"/>
      <w:szCs w:val="16"/>
    </w:rPr>
  </w:style>
  <w:style w:type="paragraph" w:styleId="ListParagraph">
    <w:name w:val="List Paragraph"/>
    <w:basedOn w:val="Normal"/>
    <w:uiPriority w:val="34"/>
    <w:qFormat/>
    <w:rsid w:val="000E2FAF"/>
    <w:pPr>
      <w:ind w:left="720"/>
      <w:contextualSpacing/>
    </w:pPr>
  </w:style>
  <w:style w:type="character" w:styleId="Hyperlink">
    <w:name w:val="Hyperlink"/>
    <w:basedOn w:val="DefaultParagraphFont"/>
    <w:uiPriority w:val="99"/>
    <w:unhideWhenUsed/>
    <w:rsid w:val="002E3D7B"/>
    <w:rPr>
      <w:color w:val="0000FF" w:themeColor="hyperlink"/>
      <w:u w:val="single"/>
    </w:rPr>
  </w:style>
  <w:style w:type="paragraph" w:styleId="NoSpacing">
    <w:name w:val="No Spacing"/>
    <w:uiPriority w:val="1"/>
    <w:qFormat/>
    <w:rsid w:val="00AF4D91"/>
    <w:pPr>
      <w:spacing w:after="0" w:line="240" w:lineRule="auto"/>
    </w:pPr>
  </w:style>
  <w:style w:type="table" w:styleId="TableGrid">
    <w:name w:val="Table Grid"/>
    <w:basedOn w:val="TableNormal"/>
    <w:uiPriority w:val="59"/>
    <w:rsid w:val="0077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5D"/>
  </w:style>
  <w:style w:type="paragraph" w:styleId="Footer">
    <w:name w:val="footer"/>
    <w:basedOn w:val="Normal"/>
    <w:link w:val="FooterChar"/>
    <w:uiPriority w:val="99"/>
    <w:unhideWhenUsed/>
    <w:rsid w:val="009A5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5D"/>
  </w:style>
  <w:style w:type="paragraph" w:customStyle="1" w:styleId="Default">
    <w:name w:val="Default"/>
    <w:rsid w:val="001F13D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21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eevyj@savannahstate.edu" TargetMode="External"/><Relationship Id="rId18" Type="http://schemas.openxmlformats.org/officeDocument/2006/relationships/hyperlink" Target="http://www.asir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niuze@savannahstate.edu" TargetMode="External"/><Relationship Id="rId17" Type="http://schemas.openxmlformats.org/officeDocument/2006/relationships/hyperlink" Target="http://www.tsa.gov" TargetMode="External"/><Relationship Id="rId2" Type="http://schemas.openxmlformats.org/officeDocument/2006/relationships/numbering" Target="numbering.xml"/><Relationship Id="rId16" Type="http://schemas.openxmlformats.org/officeDocument/2006/relationships/hyperlink" Target="http://www.cdc.gov/trav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mailto:wheeler@savannahstate.edu" TargetMode="External"/><Relationship Id="rId10" Type="http://schemas.openxmlformats.org/officeDocument/2006/relationships/image" Target="media/image10.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mithm@savannah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8431-6468-473F-8046-37B7344F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9026</Words>
  <Characters>51450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60356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SSU</dc:creator>
  <cp:lastModifiedBy>Smith, Melanie</cp:lastModifiedBy>
  <cp:revision>2</cp:revision>
  <cp:lastPrinted>2014-03-04T21:22:00Z</cp:lastPrinted>
  <dcterms:created xsi:type="dcterms:W3CDTF">2018-08-15T18:12:00Z</dcterms:created>
  <dcterms:modified xsi:type="dcterms:W3CDTF">2018-08-15T18:12:00Z</dcterms:modified>
</cp:coreProperties>
</file>